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E0" w:rsidRPr="00B356E0" w:rsidRDefault="00257337" w:rsidP="00B356E0">
      <w:pPr>
        <w:spacing w:after="0"/>
        <w:rPr>
          <w:rFonts w:ascii="Arial" w:hAnsi="Arial" w:cs="Arial"/>
          <w:sz w:val="24"/>
          <w:szCs w:val="24"/>
          <w:lang w:val="en-US"/>
        </w:rPr>
      </w:pPr>
      <w:r>
        <w:rPr>
          <w:rFonts w:ascii="Arial" w:hAnsi="Arial" w:cs="Arial"/>
          <w:sz w:val="24"/>
          <w:szCs w:val="24"/>
          <w:lang w:val="en-US"/>
        </w:rPr>
        <w:t xml:space="preserve"> </w:t>
      </w:r>
      <w:r w:rsidR="00B356E0" w:rsidRPr="00B356E0">
        <w:rPr>
          <w:rFonts w:ascii="Arial" w:hAnsi="Arial" w:cs="Arial"/>
          <w:sz w:val="24"/>
          <w:szCs w:val="24"/>
          <w:lang w:val="en-US"/>
        </w:rPr>
        <w:t>Hans Waldenfels</w:t>
      </w:r>
      <w:r w:rsidR="00B356E0">
        <w:rPr>
          <w:rFonts w:ascii="Arial" w:hAnsi="Arial" w:cs="Arial"/>
          <w:sz w:val="24"/>
          <w:szCs w:val="24"/>
          <w:lang w:val="en-US"/>
        </w:rPr>
        <w:tab/>
      </w:r>
      <w:r w:rsidR="00B356E0">
        <w:rPr>
          <w:rFonts w:ascii="Arial" w:hAnsi="Arial" w:cs="Arial"/>
          <w:sz w:val="24"/>
          <w:szCs w:val="24"/>
          <w:lang w:val="en-US"/>
        </w:rPr>
        <w:tab/>
      </w:r>
      <w:r w:rsidR="00B356E0">
        <w:rPr>
          <w:rFonts w:ascii="Arial" w:hAnsi="Arial" w:cs="Arial"/>
          <w:sz w:val="24"/>
          <w:szCs w:val="24"/>
          <w:lang w:val="en-US"/>
        </w:rPr>
        <w:tab/>
      </w:r>
      <w:r w:rsidR="00B356E0">
        <w:rPr>
          <w:rFonts w:ascii="Arial" w:hAnsi="Arial" w:cs="Arial"/>
          <w:sz w:val="24"/>
          <w:szCs w:val="24"/>
          <w:lang w:val="en-US"/>
        </w:rPr>
        <w:tab/>
      </w:r>
      <w:r w:rsidR="00B356E0">
        <w:rPr>
          <w:rFonts w:ascii="Arial" w:hAnsi="Arial" w:cs="Arial"/>
          <w:sz w:val="24"/>
          <w:szCs w:val="24"/>
          <w:lang w:val="en-US"/>
        </w:rPr>
        <w:tab/>
      </w:r>
      <w:r w:rsidR="00B356E0">
        <w:rPr>
          <w:rFonts w:ascii="Arial" w:hAnsi="Arial" w:cs="Arial"/>
          <w:sz w:val="24"/>
          <w:szCs w:val="24"/>
          <w:lang w:val="en-US"/>
        </w:rPr>
        <w:tab/>
        <w:t xml:space="preserve">        </w:t>
      </w:r>
      <w:r w:rsidR="00CD1884">
        <w:rPr>
          <w:rFonts w:ascii="Arial" w:hAnsi="Arial" w:cs="Arial"/>
          <w:sz w:val="24"/>
          <w:szCs w:val="24"/>
          <w:lang w:val="en-US"/>
        </w:rPr>
        <w:t xml:space="preserve">    </w:t>
      </w:r>
      <w:r w:rsidR="00B356E0" w:rsidRPr="00B356E0">
        <w:rPr>
          <w:rFonts w:ascii="Arial" w:hAnsi="Arial" w:cs="Arial"/>
          <w:sz w:val="24"/>
          <w:szCs w:val="24"/>
          <w:lang w:val="en-US"/>
        </w:rPr>
        <w:t>Hong</w:t>
      </w:r>
      <w:r w:rsidR="00BC2788">
        <w:rPr>
          <w:rFonts w:ascii="Arial" w:hAnsi="Arial" w:cs="Arial"/>
          <w:sz w:val="24"/>
          <w:szCs w:val="24"/>
          <w:lang w:val="en-US"/>
        </w:rPr>
        <w:t xml:space="preserve"> K</w:t>
      </w:r>
      <w:r w:rsidR="00B356E0" w:rsidRPr="00B356E0">
        <w:rPr>
          <w:rFonts w:ascii="Arial" w:hAnsi="Arial" w:cs="Arial"/>
          <w:sz w:val="24"/>
          <w:szCs w:val="24"/>
          <w:lang w:val="en-US"/>
        </w:rPr>
        <w:t>ong</w:t>
      </w:r>
      <w:r w:rsidR="00DD3C63">
        <w:rPr>
          <w:rFonts w:ascii="Arial" w:hAnsi="Arial" w:cs="Arial"/>
          <w:sz w:val="24"/>
          <w:szCs w:val="24"/>
          <w:lang w:val="en-US"/>
        </w:rPr>
        <w:t xml:space="preserve">, </w:t>
      </w:r>
      <w:r w:rsidR="00CD1884">
        <w:rPr>
          <w:rFonts w:ascii="Arial" w:hAnsi="Arial" w:cs="Arial"/>
          <w:sz w:val="24"/>
          <w:szCs w:val="24"/>
          <w:lang w:val="en-US"/>
        </w:rPr>
        <w:t>0</w:t>
      </w:r>
      <w:r w:rsidR="00B356E0" w:rsidRPr="00B356E0">
        <w:rPr>
          <w:rFonts w:ascii="Arial" w:hAnsi="Arial" w:cs="Arial"/>
          <w:sz w:val="24"/>
          <w:szCs w:val="24"/>
          <w:lang w:val="en-US"/>
        </w:rPr>
        <w:t>6-11-2013</w:t>
      </w:r>
    </w:p>
    <w:p w:rsidR="00B356E0" w:rsidRPr="00B356E0" w:rsidRDefault="00B356E0" w:rsidP="00ED2380">
      <w:pPr>
        <w:spacing w:after="0"/>
        <w:jc w:val="center"/>
        <w:rPr>
          <w:rFonts w:ascii="Arial" w:hAnsi="Arial" w:cs="Arial"/>
          <w:b/>
          <w:sz w:val="28"/>
          <w:szCs w:val="28"/>
          <w:lang w:val="en-US"/>
        </w:rPr>
      </w:pPr>
    </w:p>
    <w:p w:rsidR="00372C7E" w:rsidRPr="00B356E0" w:rsidRDefault="00567898" w:rsidP="00CA7729">
      <w:pPr>
        <w:spacing w:after="0"/>
        <w:jc w:val="center"/>
        <w:rPr>
          <w:rFonts w:ascii="Arial" w:hAnsi="Arial" w:cs="Arial"/>
          <w:b/>
          <w:sz w:val="28"/>
          <w:szCs w:val="28"/>
          <w:lang w:val="en-US"/>
        </w:rPr>
      </w:pPr>
      <w:r>
        <w:rPr>
          <w:rFonts w:ascii="Arial" w:hAnsi="Arial" w:cs="Arial"/>
          <w:b/>
          <w:sz w:val="28"/>
          <w:szCs w:val="28"/>
          <w:lang w:val="en-US"/>
        </w:rPr>
        <w:t>“</w:t>
      </w:r>
      <w:r w:rsidR="00ED2380" w:rsidRPr="00B356E0">
        <w:rPr>
          <w:rFonts w:ascii="Arial" w:hAnsi="Arial" w:cs="Arial"/>
          <w:b/>
          <w:sz w:val="28"/>
          <w:szCs w:val="28"/>
          <w:lang w:val="en-US"/>
        </w:rPr>
        <w:t>Contextual Theology</w:t>
      </w:r>
      <w:r>
        <w:rPr>
          <w:rFonts w:ascii="Arial" w:hAnsi="Arial" w:cs="Arial"/>
          <w:b/>
          <w:sz w:val="28"/>
          <w:szCs w:val="28"/>
          <w:lang w:val="en-US"/>
        </w:rPr>
        <w:t>”</w:t>
      </w:r>
    </w:p>
    <w:p w:rsidR="00ED2380" w:rsidRDefault="00B356E0" w:rsidP="00CA7729">
      <w:pPr>
        <w:spacing w:after="0"/>
        <w:jc w:val="center"/>
        <w:rPr>
          <w:rFonts w:ascii="Arial" w:hAnsi="Arial" w:cs="Arial"/>
          <w:b/>
          <w:sz w:val="28"/>
          <w:szCs w:val="28"/>
          <w:lang w:val="en-US"/>
        </w:rPr>
      </w:pPr>
      <w:r w:rsidRPr="00B356E0">
        <w:rPr>
          <w:rFonts w:ascii="Arial" w:hAnsi="Arial" w:cs="Arial"/>
          <w:b/>
          <w:sz w:val="28"/>
          <w:szCs w:val="28"/>
          <w:lang w:val="en-US"/>
        </w:rPr>
        <w:t xml:space="preserve">Origin – Purpose - </w:t>
      </w:r>
      <w:r w:rsidR="00ED2380" w:rsidRPr="00B356E0">
        <w:rPr>
          <w:rFonts w:ascii="Arial" w:hAnsi="Arial" w:cs="Arial"/>
          <w:b/>
          <w:sz w:val="28"/>
          <w:szCs w:val="28"/>
          <w:lang w:val="en-US"/>
        </w:rPr>
        <w:t xml:space="preserve">Method </w:t>
      </w:r>
    </w:p>
    <w:p w:rsidR="008C711B" w:rsidRDefault="008C711B" w:rsidP="00CA7729">
      <w:pPr>
        <w:spacing w:after="0"/>
        <w:rPr>
          <w:rFonts w:ascii="Arial" w:hAnsi="Arial" w:cs="Arial"/>
          <w:b/>
          <w:sz w:val="28"/>
          <w:szCs w:val="28"/>
          <w:lang w:val="en-US"/>
        </w:rPr>
      </w:pPr>
    </w:p>
    <w:p w:rsidR="008C711B" w:rsidRPr="00646566" w:rsidRDefault="00FC73F2" w:rsidP="00CA7729">
      <w:pPr>
        <w:spacing w:after="0"/>
        <w:rPr>
          <w:rFonts w:ascii="Arial" w:hAnsi="Arial" w:cs="Arial"/>
          <w:b/>
          <w:sz w:val="24"/>
          <w:szCs w:val="24"/>
          <w:lang w:val="en-US"/>
        </w:rPr>
      </w:pPr>
      <w:r>
        <w:rPr>
          <w:rFonts w:ascii="Arial" w:hAnsi="Arial" w:cs="Arial"/>
          <w:b/>
          <w:sz w:val="24"/>
          <w:szCs w:val="24"/>
          <w:lang w:val="en-US"/>
        </w:rPr>
        <w:t>A View Backward</w:t>
      </w:r>
    </w:p>
    <w:p w:rsidR="00413653" w:rsidRDefault="00413653" w:rsidP="009B4532">
      <w:pPr>
        <w:jc w:val="both"/>
        <w:rPr>
          <w:rFonts w:ascii="Arial" w:hAnsi="Arial" w:cs="Arial"/>
          <w:sz w:val="24"/>
          <w:szCs w:val="24"/>
          <w:lang w:val="en-US"/>
        </w:rPr>
      </w:pPr>
      <w:r>
        <w:rPr>
          <w:rFonts w:ascii="Arial" w:hAnsi="Arial" w:cs="Arial"/>
          <w:sz w:val="24"/>
          <w:szCs w:val="24"/>
          <w:lang w:val="en-US"/>
        </w:rPr>
        <w:t xml:space="preserve">When </w:t>
      </w:r>
      <w:r w:rsidR="00646566">
        <w:rPr>
          <w:rFonts w:ascii="Arial" w:hAnsi="Arial" w:cs="Arial"/>
          <w:sz w:val="24"/>
          <w:szCs w:val="24"/>
          <w:lang w:val="en-US"/>
        </w:rPr>
        <w:t xml:space="preserve">for the first time </w:t>
      </w:r>
      <w:r>
        <w:rPr>
          <w:rFonts w:ascii="Arial" w:hAnsi="Arial" w:cs="Arial"/>
          <w:sz w:val="24"/>
          <w:szCs w:val="24"/>
          <w:lang w:val="en-US"/>
        </w:rPr>
        <w:t>in the early 80</w:t>
      </w:r>
      <w:r w:rsidRPr="00413653">
        <w:rPr>
          <w:rFonts w:ascii="Arial" w:hAnsi="Arial" w:cs="Arial"/>
          <w:sz w:val="24"/>
          <w:szCs w:val="24"/>
          <w:vertAlign w:val="superscript"/>
          <w:lang w:val="en-US"/>
        </w:rPr>
        <w:t>th</w:t>
      </w:r>
      <w:r w:rsidR="00F01051">
        <w:rPr>
          <w:rFonts w:ascii="Arial" w:hAnsi="Arial" w:cs="Arial"/>
          <w:sz w:val="24"/>
          <w:szCs w:val="24"/>
          <w:lang w:val="en-US"/>
        </w:rPr>
        <w:t xml:space="preserve"> of </w:t>
      </w:r>
      <w:r>
        <w:rPr>
          <w:rFonts w:ascii="Arial" w:hAnsi="Arial" w:cs="Arial"/>
          <w:sz w:val="24"/>
          <w:szCs w:val="24"/>
          <w:lang w:val="en-US"/>
        </w:rPr>
        <w:t>last century I visited mainland China with a group of priests and faith</w:t>
      </w:r>
      <w:r w:rsidR="00F01051">
        <w:rPr>
          <w:rFonts w:ascii="Arial" w:hAnsi="Arial" w:cs="Arial"/>
          <w:sz w:val="24"/>
          <w:szCs w:val="24"/>
          <w:lang w:val="en-US"/>
        </w:rPr>
        <w:t xml:space="preserve">ful, I had the chance to </w:t>
      </w:r>
      <w:r>
        <w:rPr>
          <w:rFonts w:ascii="Arial" w:hAnsi="Arial" w:cs="Arial"/>
          <w:sz w:val="24"/>
          <w:szCs w:val="24"/>
          <w:lang w:val="en-US"/>
        </w:rPr>
        <w:t xml:space="preserve">look into the missals of some churches, in Beijing, in Datong, in Xi’an, finally in </w:t>
      </w:r>
      <w:proofErr w:type="spellStart"/>
      <w:r>
        <w:rPr>
          <w:rFonts w:ascii="Arial" w:hAnsi="Arial" w:cs="Arial"/>
          <w:sz w:val="24"/>
          <w:szCs w:val="24"/>
          <w:lang w:val="en-US"/>
        </w:rPr>
        <w:t>Guandong</w:t>
      </w:r>
      <w:proofErr w:type="spellEnd"/>
      <w:r>
        <w:rPr>
          <w:rFonts w:ascii="Arial" w:hAnsi="Arial" w:cs="Arial"/>
          <w:sz w:val="24"/>
          <w:szCs w:val="24"/>
          <w:lang w:val="en-US"/>
        </w:rPr>
        <w:t>. Wherever we travelled, we found Latin missal</w:t>
      </w:r>
      <w:r w:rsidR="00210849">
        <w:rPr>
          <w:rFonts w:ascii="Arial" w:hAnsi="Arial" w:cs="Arial"/>
          <w:sz w:val="24"/>
          <w:szCs w:val="24"/>
          <w:lang w:val="en-US"/>
        </w:rPr>
        <w:t>s; in few place</w:t>
      </w:r>
      <w:r w:rsidR="00B91BC9">
        <w:rPr>
          <w:rFonts w:ascii="Arial" w:hAnsi="Arial" w:cs="Arial"/>
          <w:sz w:val="24"/>
          <w:szCs w:val="24"/>
          <w:lang w:val="en-US"/>
        </w:rPr>
        <w:t>s</w:t>
      </w:r>
      <w:r w:rsidR="001135E6">
        <w:rPr>
          <w:rFonts w:ascii="Arial" w:hAnsi="Arial" w:cs="Arial"/>
          <w:sz w:val="24"/>
          <w:szCs w:val="24"/>
          <w:lang w:val="en-US"/>
        </w:rPr>
        <w:t xml:space="preserve"> the name of he p</w:t>
      </w:r>
      <w:r>
        <w:rPr>
          <w:rFonts w:ascii="Arial" w:hAnsi="Arial" w:cs="Arial"/>
          <w:sz w:val="24"/>
          <w:szCs w:val="24"/>
          <w:lang w:val="en-US"/>
        </w:rPr>
        <w:t>ope was removed</w:t>
      </w:r>
      <w:r w:rsidR="00257337">
        <w:rPr>
          <w:rFonts w:ascii="Arial" w:hAnsi="Arial" w:cs="Arial"/>
          <w:sz w:val="24"/>
          <w:szCs w:val="24"/>
          <w:lang w:val="en-US"/>
        </w:rPr>
        <w:t>.</w:t>
      </w:r>
      <w:r>
        <w:rPr>
          <w:rFonts w:ascii="Arial" w:hAnsi="Arial" w:cs="Arial"/>
          <w:sz w:val="24"/>
          <w:szCs w:val="24"/>
          <w:lang w:val="en-US"/>
        </w:rPr>
        <w:t xml:space="preserve"> </w:t>
      </w:r>
    </w:p>
    <w:p w:rsidR="00B53D97" w:rsidRDefault="00F01051" w:rsidP="009B4532">
      <w:pPr>
        <w:jc w:val="both"/>
        <w:rPr>
          <w:rFonts w:ascii="Arial" w:hAnsi="Arial" w:cs="Arial"/>
          <w:sz w:val="24"/>
          <w:szCs w:val="24"/>
          <w:lang w:val="en-US"/>
        </w:rPr>
      </w:pPr>
      <w:r>
        <w:rPr>
          <w:rFonts w:ascii="Arial" w:hAnsi="Arial" w:cs="Arial"/>
          <w:sz w:val="24"/>
          <w:szCs w:val="24"/>
          <w:lang w:val="en-US"/>
        </w:rPr>
        <w:t>M</w:t>
      </w:r>
      <w:r w:rsidR="00413653">
        <w:rPr>
          <w:rFonts w:ascii="Arial" w:hAnsi="Arial" w:cs="Arial"/>
          <w:sz w:val="24"/>
          <w:szCs w:val="24"/>
          <w:lang w:val="en-US"/>
        </w:rPr>
        <w:t>y last trip to the mainland was in 2006, and the situation in the churches had been</w:t>
      </w:r>
      <w:r>
        <w:rPr>
          <w:rFonts w:ascii="Arial" w:hAnsi="Arial" w:cs="Arial"/>
          <w:sz w:val="24"/>
          <w:szCs w:val="24"/>
          <w:lang w:val="en-US"/>
        </w:rPr>
        <w:t xml:space="preserve"> </w:t>
      </w:r>
      <w:r w:rsidR="00B91BC9">
        <w:rPr>
          <w:rFonts w:ascii="Arial" w:hAnsi="Arial" w:cs="Arial"/>
          <w:sz w:val="24"/>
          <w:szCs w:val="24"/>
          <w:lang w:val="en-US"/>
        </w:rPr>
        <w:t xml:space="preserve">completely </w:t>
      </w:r>
      <w:r w:rsidR="00FC73F2">
        <w:rPr>
          <w:rFonts w:ascii="Arial" w:hAnsi="Arial" w:cs="Arial"/>
          <w:sz w:val="24"/>
          <w:szCs w:val="24"/>
          <w:lang w:val="en-US"/>
        </w:rPr>
        <w:t xml:space="preserve">changed. Benedict XVI </w:t>
      </w:r>
      <w:r w:rsidR="00B91BC9">
        <w:rPr>
          <w:rFonts w:ascii="Arial" w:hAnsi="Arial" w:cs="Arial"/>
          <w:sz w:val="24"/>
          <w:szCs w:val="24"/>
          <w:lang w:val="en-US"/>
        </w:rPr>
        <w:t>was elected p</w:t>
      </w:r>
      <w:r w:rsidR="00413653">
        <w:rPr>
          <w:rFonts w:ascii="Arial" w:hAnsi="Arial" w:cs="Arial"/>
          <w:sz w:val="24"/>
          <w:szCs w:val="24"/>
          <w:lang w:val="en-US"/>
        </w:rPr>
        <w:t xml:space="preserve">ope, and wherever I entered a church, I was greeted by a poster </w:t>
      </w:r>
      <w:r w:rsidR="00B91BC9">
        <w:rPr>
          <w:rFonts w:ascii="Arial" w:hAnsi="Arial" w:cs="Arial"/>
          <w:sz w:val="24"/>
          <w:szCs w:val="24"/>
          <w:lang w:val="en-US"/>
        </w:rPr>
        <w:t>with the p</w:t>
      </w:r>
      <w:r w:rsidR="00887B04">
        <w:rPr>
          <w:rFonts w:ascii="Arial" w:hAnsi="Arial" w:cs="Arial"/>
          <w:sz w:val="24"/>
          <w:szCs w:val="24"/>
          <w:lang w:val="en-US"/>
        </w:rPr>
        <w:t xml:space="preserve">ope expanding his hands, as we were used to </w:t>
      </w:r>
      <w:r w:rsidR="00257337">
        <w:rPr>
          <w:rFonts w:ascii="Arial" w:hAnsi="Arial" w:cs="Arial"/>
          <w:sz w:val="24"/>
          <w:szCs w:val="24"/>
          <w:lang w:val="en-US"/>
        </w:rPr>
        <w:t xml:space="preserve">see </w:t>
      </w:r>
      <w:r w:rsidR="00887B04">
        <w:rPr>
          <w:rFonts w:ascii="Arial" w:hAnsi="Arial" w:cs="Arial"/>
          <w:sz w:val="24"/>
          <w:szCs w:val="24"/>
          <w:lang w:val="en-US"/>
        </w:rPr>
        <w:t xml:space="preserve">him </w:t>
      </w:r>
      <w:r w:rsidR="00FC73F2">
        <w:rPr>
          <w:rFonts w:ascii="Arial" w:hAnsi="Arial" w:cs="Arial"/>
          <w:sz w:val="24"/>
          <w:szCs w:val="24"/>
          <w:lang w:val="en-US"/>
        </w:rPr>
        <w:t xml:space="preserve">at </w:t>
      </w:r>
      <w:r>
        <w:rPr>
          <w:rFonts w:ascii="Arial" w:hAnsi="Arial" w:cs="Arial"/>
          <w:sz w:val="24"/>
          <w:szCs w:val="24"/>
          <w:lang w:val="en-US"/>
        </w:rPr>
        <w:t>home</w:t>
      </w:r>
      <w:r w:rsidR="00887B04">
        <w:rPr>
          <w:rFonts w:ascii="Arial" w:hAnsi="Arial" w:cs="Arial"/>
          <w:sz w:val="24"/>
          <w:szCs w:val="24"/>
          <w:lang w:val="en-US"/>
        </w:rPr>
        <w:t>. The mass was celebrated in Chinese, and by paying atte</w:t>
      </w:r>
      <w:r w:rsidR="00887B04">
        <w:rPr>
          <w:rFonts w:ascii="Arial" w:hAnsi="Arial" w:cs="Arial"/>
          <w:sz w:val="24"/>
          <w:szCs w:val="24"/>
          <w:lang w:val="en-US"/>
        </w:rPr>
        <w:t>n</w:t>
      </w:r>
      <w:r w:rsidR="00887B04">
        <w:rPr>
          <w:rFonts w:ascii="Arial" w:hAnsi="Arial" w:cs="Arial"/>
          <w:sz w:val="24"/>
          <w:szCs w:val="24"/>
          <w:lang w:val="en-US"/>
        </w:rPr>
        <w:t>tion</w:t>
      </w:r>
      <w:r w:rsidR="00B91BC9">
        <w:rPr>
          <w:rFonts w:ascii="Arial" w:hAnsi="Arial" w:cs="Arial"/>
          <w:sz w:val="24"/>
          <w:szCs w:val="24"/>
          <w:lang w:val="en-US"/>
        </w:rPr>
        <w:t xml:space="preserve"> we could hear the name of the p</w:t>
      </w:r>
      <w:r w:rsidR="00887B04">
        <w:rPr>
          <w:rFonts w:ascii="Arial" w:hAnsi="Arial" w:cs="Arial"/>
          <w:sz w:val="24"/>
          <w:szCs w:val="24"/>
          <w:lang w:val="en-US"/>
        </w:rPr>
        <w:t>ope mentioned in the Eucharist</w:t>
      </w:r>
      <w:r>
        <w:rPr>
          <w:rFonts w:ascii="Arial" w:hAnsi="Arial" w:cs="Arial"/>
          <w:sz w:val="24"/>
          <w:szCs w:val="24"/>
          <w:lang w:val="en-US"/>
        </w:rPr>
        <w:t>ic</w:t>
      </w:r>
      <w:r w:rsidR="00887B04">
        <w:rPr>
          <w:rFonts w:ascii="Arial" w:hAnsi="Arial" w:cs="Arial"/>
          <w:sz w:val="24"/>
          <w:szCs w:val="24"/>
          <w:lang w:val="en-US"/>
        </w:rPr>
        <w:t xml:space="preserve"> prayer. </w:t>
      </w:r>
      <w:r w:rsidR="000B2CF1">
        <w:rPr>
          <w:rFonts w:ascii="Arial" w:hAnsi="Arial" w:cs="Arial"/>
          <w:sz w:val="24"/>
          <w:szCs w:val="24"/>
          <w:lang w:val="en-US"/>
        </w:rPr>
        <w:t xml:space="preserve">Vatican II had reached the Chinese Church. </w:t>
      </w:r>
    </w:p>
    <w:p w:rsidR="000B2CF1" w:rsidRDefault="00B53D97" w:rsidP="00CA7729">
      <w:pPr>
        <w:spacing w:after="0"/>
        <w:jc w:val="both"/>
        <w:rPr>
          <w:rFonts w:ascii="Arial" w:hAnsi="Arial" w:cs="Arial"/>
          <w:sz w:val="24"/>
          <w:szCs w:val="24"/>
          <w:lang w:val="en-US"/>
        </w:rPr>
      </w:pPr>
      <w:r>
        <w:rPr>
          <w:rFonts w:ascii="Arial" w:hAnsi="Arial" w:cs="Arial"/>
          <w:sz w:val="24"/>
          <w:szCs w:val="24"/>
          <w:lang w:val="en-US"/>
        </w:rPr>
        <w:t xml:space="preserve">And yet, </w:t>
      </w:r>
      <w:r w:rsidR="000B2CF1">
        <w:rPr>
          <w:rFonts w:ascii="Arial" w:hAnsi="Arial" w:cs="Arial"/>
          <w:sz w:val="24"/>
          <w:szCs w:val="24"/>
          <w:lang w:val="en-US"/>
        </w:rPr>
        <w:t xml:space="preserve">the decisive paragraph of the Constitution </w:t>
      </w:r>
      <w:proofErr w:type="spellStart"/>
      <w:r w:rsidR="000B2CF1">
        <w:rPr>
          <w:rFonts w:ascii="Arial" w:hAnsi="Arial" w:cs="Arial"/>
          <w:i/>
          <w:sz w:val="24"/>
          <w:szCs w:val="24"/>
          <w:lang w:val="en-US"/>
        </w:rPr>
        <w:t>Sacrosanctum</w:t>
      </w:r>
      <w:proofErr w:type="spellEnd"/>
      <w:r w:rsidR="000B2CF1">
        <w:rPr>
          <w:rFonts w:ascii="Arial" w:hAnsi="Arial" w:cs="Arial"/>
          <w:i/>
          <w:sz w:val="24"/>
          <w:szCs w:val="24"/>
          <w:lang w:val="en-US"/>
        </w:rPr>
        <w:t xml:space="preserve"> </w:t>
      </w:r>
      <w:proofErr w:type="spellStart"/>
      <w:r w:rsidR="000B2CF1">
        <w:rPr>
          <w:rFonts w:ascii="Arial" w:hAnsi="Arial" w:cs="Arial"/>
          <w:i/>
          <w:sz w:val="24"/>
          <w:szCs w:val="24"/>
          <w:lang w:val="en-US"/>
        </w:rPr>
        <w:t>Concilium</w:t>
      </w:r>
      <w:proofErr w:type="spellEnd"/>
      <w:r w:rsidR="000B2CF1">
        <w:rPr>
          <w:rFonts w:ascii="Arial" w:hAnsi="Arial" w:cs="Arial"/>
          <w:i/>
          <w:sz w:val="24"/>
          <w:szCs w:val="24"/>
          <w:lang w:val="en-US"/>
        </w:rPr>
        <w:t xml:space="preserve"> </w:t>
      </w:r>
      <w:r>
        <w:rPr>
          <w:rFonts w:ascii="Arial" w:hAnsi="Arial" w:cs="Arial"/>
          <w:sz w:val="24"/>
          <w:szCs w:val="24"/>
          <w:lang w:val="en-US"/>
        </w:rPr>
        <w:t>starts like this:</w:t>
      </w:r>
    </w:p>
    <w:p w:rsidR="00B53D97" w:rsidRDefault="00B53D97" w:rsidP="00CA7729">
      <w:pPr>
        <w:spacing w:line="240" w:lineRule="auto"/>
        <w:ind w:left="705"/>
        <w:jc w:val="both"/>
        <w:rPr>
          <w:rFonts w:ascii="Arial" w:hAnsi="Arial" w:cs="Arial"/>
          <w:sz w:val="24"/>
          <w:szCs w:val="24"/>
          <w:lang w:val="en-US"/>
        </w:rPr>
      </w:pPr>
      <w:r>
        <w:rPr>
          <w:rFonts w:ascii="Arial" w:hAnsi="Arial" w:cs="Arial"/>
          <w:sz w:val="24"/>
          <w:szCs w:val="24"/>
          <w:lang w:val="en-US"/>
        </w:rPr>
        <w:t>“Particular law remaining in force, the use of the Latin language is to be pr</w:t>
      </w:r>
      <w:r>
        <w:rPr>
          <w:rFonts w:ascii="Arial" w:hAnsi="Arial" w:cs="Arial"/>
          <w:sz w:val="24"/>
          <w:szCs w:val="24"/>
          <w:lang w:val="en-US"/>
        </w:rPr>
        <w:t>e</w:t>
      </w:r>
      <w:r>
        <w:rPr>
          <w:rFonts w:ascii="Arial" w:hAnsi="Arial" w:cs="Arial"/>
          <w:sz w:val="24"/>
          <w:szCs w:val="24"/>
          <w:lang w:val="en-US"/>
        </w:rPr>
        <w:t>served in the Latin rites.” (SC 36.1)</w:t>
      </w:r>
      <w:r w:rsidR="00026284">
        <w:rPr>
          <w:rStyle w:val="Funotenzeichen"/>
          <w:rFonts w:ascii="Arial" w:hAnsi="Arial" w:cs="Arial"/>
          <w:sz w:val="24"/>
          <w:szCs w:val="24"/>
          <w:lang w:val="en-US"/>
        </w:rPr>
        <w:footnoteReference w:id="1"/>
      </w:r>
    </w:p>
    <w:p w:rsidR="00E930B9" w:rsidRDefault="00887B04" w:rsidP="009B4532">
      <w:pPr>
        <w:jc w:val="both"/>
        <w:rPr>
          <w:rFonts w:ascii="Arial" w:hAnsi="Arial" w:cs="Arial"/>
          <w:sz w:val="24"/>
          <w:szCs w:val="24"/>
          <w:lang w:val="en-US"/>
        </w:rPr>
      </w:pPr>
      <w:r>
        <w:rPr>
          <w:rFonts w:ascii="Arial" w:hAnsi="Arial" w:cs="Arial"/>
          <w:sz w:val="24"/>
          <w:szCs w:val="24"/>
          <w:lang w:val="en-US"/>
        </w:rPr>
        <w:t xml:space="preserve">For centuries Latin was </w:t>
      </w:r>
      <w:r w:rsidR="000B2CF1">
        <w:rPr>
          <w:rFonts w:ascii="Arial" w:hAnsi="Arial" w:cs="Arial"/>
          <w:sz w:val="24"/>
          <w:szCs w:val="24"/>
          <w:lang w:val="en-US"/>
        </w:rPr>
        <w:t>t</w:t>
      </w:r>
      <w:r>
        <w:rPr>
          <w:rFonts w:ascii="Arial" w:hAnsi="Arial" w:cs="Arial"/>
          <w:sz w:val="24"/>
          <w:szCs w:val="24"/>
          <w:lang w:val="en-US"/>
        </w:rPr>
        <w:t>he</w:t>
      </w:r>
      <w:r w:rsidR="00FC73F2">
        <w:rPr>
          <w:rFonts w:ascii="Arial" w:hAnsi="Arial" w:cs="Arial"/>
          <w:sz w:val="24"/>
          <w:szCs w:val="24"/>
          <w:lang w:val="en-US"/>
        </w:rPr>
        <w:t xml:space="preserve"> language</w:t>
      </w:r>
      <w:r>
        <w:rPr>
          <w:rFonts w:ascii="Arial" w:hAnsi="Arial" w:cs="Arial"/>
          <w:sz w:val="24"/>
          <w:szCs w:val="24"/>
          <w:lang w:val="en-US"/>
        </w:rPr>
        <w:t xml:space="preserve"> tie </w:t>
      </w:r>
      <w:r w:rsidR="00B53D97">
        <w:rPr>
          <w:rFonts w:ascii="Arial" w:hAnsi="Arial" w:cs="Arial"/>
          <w:sz w:val="24"/>
          <w:szCs w:val="24"/>
          <w:lang w:val="en-US"/>
        </w:rPr>
        <w:t>which unite</w:t>
      </w:r>
      <w:r>
        <w:rPr>
          <w:rFonts w:ascii="Arial" w:hAnsi="Arial" w:cs="Arial"/>
          <w:sz w:val="24"/>
          <w:szCs w:val="24"/>
          <w:lang w:val="en-US"/>
        </w:rPr>
        <w:t>d all local communities of the Catholic Church</w:t>
      </w:r>
      <w:r w:rsidR="00B53D97">
        <w:rPr>
          <w:rFonts w:ascii="Arial" w:hAnsi="Arial" w:cs="Arial"/>
          <w:sz w:val="24"/>
          <w:szCs w:val="24"/>
          <w:lang w:val="en-US"/>
        </w:rPr>
        <w:t xml:space="preserve">. Consequently, all over the world the basic language of </w:t>
      </w:r>
      <w:r w:rsidR="00F01051">
        <w:rPr>
          <w:rFonts w:ascii="Arial" w:hAnsi="Arial" w:cs="Arial"/>
          <w:sz w:val="24"/>
          <w:szCs w:val="24"/>
          <w:lang w:val="en-US"/>
        </w:rPr>
        <w:t xml:space="preserve">ecclesial education was Latin. </w:t>
      </w:r>
      <w:r w:rsidR="00210849">
        <w:rPr>
          <w:rFonts w:ascii="Arial" w:hAnsi="Arial" w:cs="Arial"/>
          <w:sz w:val="24"/>
          <w:szCs w:val="24"/>
          <w:lang w:val="en-US"/>
        </w:rPr>
        <w:t>When I studied p</w:t>
      </w:r>
      <w:r w:rsidR="00B53D97">
        <w:rPr>
          <w:rFonts w:ascii="Arial" w:hAnsi="Arial" w:cs="Arial"/>
          <w:sz w:val="24"/>
          <w:szCs w:val="24"/>
          <w:lang w:val="en-US"/>
        </w:rPr>
        <w:t xml:space="preserve">hilosophy in Germany and theology in Tokyo in the years before Vatican II, </w:t>
      </w:r>
      <w:r w:rsidR="00FC73F2">
        <w:rPr>
          <w:rFonts w:ascii="Arial" w:hAnsi="Arial" w:cs="Arial"/>
          <w:sz w:val="24"/>
          <w:szCs w:val="24"/>
          <w:lang w:val="en-US"/>
        </w:rPr>
        <w:t xml:space="preserve">the main </w:t>
      </w:r>
      <w:r w:rsidR="00B53D97">
        <w:rPr>
          <w:rFonts w:ascii="Arial" w:hAnsi="Arial" w:cs="Arial"/>
          <w:sz w:val="24"/>
          <w:szCs w:val="24"/>
          <w:lang w:val="en-US"/>
        </w:rPr>
        <w:t xml:space="preserve">lectures were held in Latin. The basic texts </w:t>
      </w:r>
      <w:r w:rsidR="00FC73F2">
        <w:rPr>
          <w:rFonts w:ascii="Arial" w:hAnsi="Arial" w:cs="Arial"/>
          <w:sz w:val="24"/>
          <w:szCs w:val="24"/>
          <w:lang w:val="en-US"/>
        </w:rPr>
        <w:t xml:space="preserve">for examinations </w:t>
      </w:r>
      <w:r w:rsidR="00B53D97">
        <w:rPr>
          <w:rFonts w:ascii="Arial" w:hAnsi="Arial" w:cs="Arial"/>
          <w:sz w:val="24"/>
          <w:szCs w:val="24"/>
          <w:lang w:val="en-US"/>
        </w:rPr>
        <w:t xml:space="preserve">we were using in </w:t>
      </w:r>
      <w:proofErr w:type="gramStart"/>
      <w:r w:rsidR="00B53D97">
        <w:rPr>
          <w:rFonts w:ascii="Arial" w:hAnsi="Arial" w:cs="Arial"/>
          <w:sz w:val="24"/>
          <w:szCs w:val="24"/>
          <w:lang w:val="en-US"/>
        </w:rPr>
        <w:t>Tokyo</w:t>
      </w:r>
      <w:r w:rsidR="00B91BC9">
        <w:rPr>
          <w:rFonts w:ascii="Arial" w:hAnsi="Arial" w:cs="Arial"/>
          <w:sz w:val="24"/>
          <w:szCs w:val="24"/>
          <w:lang w:val="en-US"/>
        </w:rPr>
        <w:t>,</w:t>
      </w:r>
      <w:proofErr w:type="gramEnd"/>
      <w:r w:rsidR="00B53D97">
        <w:rPr>
          <w:rFonts w:ascii="Arial" w:hAnsi="Arial" w:cs="Arial"/>
          <w:sz w:val="24"/>
          <w:szCs w:val="24"/>
          <w:lang w:val="en-US"/>
        </w:rPr>
        <w:t xml:space="preserve"> were manuals following the Neo-Scholastic pattern, written in Latin, printed in Spain</w:t>
      </w:r>
      <w:r w:rsidR="00BA72BE">
        <w:rPr>
          <w:rStyle w:val="Funotenzeichen"/>
          <w:rFonts w:ascii="Arial" w:hAnsi="Arial" w:cs="Arial"/>
          <w:sz w:val="24"/>
          <w:szCs w:val="24"/>
          <w:lang w:val="en-US"/>
        </w:rPr>
        <w:footnoteReference w:id="2"/>
      </w:r>
      <w:r w:rsidR="00B53D97">
        <w:rPr>
          <w:rFonts w:ascii="Arial" w:hAnsi="Arial" w:cs="Arial"/>
          <w:sz w:val="24"/>
          <w:szCs w:val="24"/>
          <w:lang w:val="en-US"/>
        </w:rPr>
        <w:t xml:space="preserve">. </w:t>
      </w:r>
      <w:r w:rsidR="00BA72BE">
        <w:rPr>
          <w:rFonts w:ascii="Arial" w:hAnsi="Arial" w:cs="Arial"/>
          <w:sz w:val="24"/>
          <w:szCs w:val="24"/>
          <w:lang w:val="en-US"/>
        </w:rPr>
        <w:t xml:space="preserve">I like to </w:t>
      </w:r>
      <w:r w:rsidR="00CD1884">
        <w:rPr>
          <w:rFonts w:ascii="Arial" w:hAnsi="Arial" w:cs="Arial"/>
          <w:sz w:val="24"/>
          <w:szCs w:val="24"/>
          <w:lang w:val="en-US"/>
        </w:rPr>
        <w:t>illustrate</w:t>
      </w:r>
      <w:r w:rsidR="00BA72BE">
        <w:rPr>
          <w:rFonts w:ascii="Arial" w:hAnsi="Arial" w:cs="Arial"/>
          <w:sz w:val="24"/>
          <w:szCs w:val="24"/>
          <w:lang w:val="en-US"/>
        </w:rPr>
        <w:t xml:space="preserve"> the teaching method by one example taken from the introduct</w:t>
      </w:r>
      <w:r w:rsidR="00CD1884">
        <w:rPr>
          <w:rFonts w:ascii="Arial" w:hAnsi="Arial" w:cs="Arial"/>
          <w:sz w:val="24"/>
          <w:szCs w:val="24"/>
          <w:lang w:val="en-US"/>
        </w:rPr>
        <w:t xml:space="preserve">ory course </w:t>
      </w:r>
      <w:r w:rsidR="00BA72BE">
        <w:rPr>
          <w:rFonts w:ascii="Arial" w:hAnsi="Arial" w:cs="Arial"/>
          <w:sz w:val="24"/>
          <w:szCs w:val="24"/>
          <w:lang w:val="en-US"/>
        </w:rPr>
        <w:t>in theology</w:t>
      </w:r>
      <w:r w:rsidR="00E930B9">
        <w:rPr>
          <w:rFonts w:ascii="Arial" w:hAnsi="Arial" w:cs="Arial"/>
          <w:sz w:val="24"/>
          <w:szCs w:val="24"/>
          <w:lang w:val="en-US"/>
        </w:rPr>
        <w:t xml:space="preserve"> dealing with the possibi</w:t>
      </w:r>
      <w:r w:rsidR="00E930B9">
        <w:rPr>
          <w:rFonts w:ascii="Arial" w:hAnsi="Arial" w:cs="Arial"/>
          <w:sz w:val="24"/>
          <w:szCs w:val="24"/>
          <w:lang w:val="en-US"/>
        </w:rPr>
        <w:t>l</w:t>
      </w:r>
      <w:r w:rsidR="00E930B9">
        <w:rPr>
          <w:rFonts w:ascii="Arial" w:hAnsi="Arial" w:cs="Arial"/>
          <w:sz w:val="24"/>
          <w:szCs w:val="24"/>
          <w:lang w:val="en-US"/>
        </w:rPr>
        <w:t>ity of revelation.</w:t>
      </w:r>
      <w:r w:rsidR="00BA72BE">
        <w:rPr>
          <w:rFonts w:ascii="Arial" w:hAnsi="Arial" w:cs="Arial"/>
          <w:sz w:val="24"/>
          <w:szCs w:val="24"/>
          <w:lang w:val="en-US"/>
        </w:rPr>
        <w:t xml:space="preserve"> </w:t>
      </w:r>
      <w:r w:rsidR="00FC73F2">
        <w:rPr>
          <w:rFonts w:ascii="Arial" w:hAnsi="Arial" w:cs="Arial"/>
          <w:sz w:val="24"/>
          <w:szCs w:val="24"/>
          <w:lang w:val="en-US"/>
        </w:rPr>
        <w:t>Note: Bef</w:t>
      </w:r>
      <w:r w:rsidR="00257337">
        <w:rPr>
          <w:rFonts w:ascii="Arial" w:hAnsi="Arial" w:cs="Arial"/>
          <w:sz w:val="24"/>
          <w:szCs w:val="24"/>
          <w:lang w:val="en-US"/>
        </w:rPr>
        <w:t xml:space="preserve">ore dealing with </w:t>
      </w:r>
      <w:r w:rsidR="00FC73F2">
        <w:rPr>
          <w:rFonts w:ascii="Arial" w:hAnsi="Arial" w:cs="Arial"/>
          <w:sz w:val="24"/>
          <w:szCs w:val="24"/>
          <w:lang w:val="en-US"/>
        </w:rPr>
        <w:t xml:space="preserve">divine revelation </w:t>
      </w:r>
      <w:r w:rsidR="00B91BC9">
        <w:rPr>
          <w:rFonts w:ascii="Arial" w:hAnsi="Arial" w:cs="Arial"/>
          <w:sz w:val="24"/>
          <w:szCs w:val="24"/>
          <w:lang w:val="en-US"/>
        </w:rPr>
        <w:t xml:space="preserve">as it happened </w:t>
      </w:r>
      <w:r w:rsidR="00FC73F2">
        <w:rPr>
          <w:rFonts w:ascii="Arial" w:hAnsi="Arial" w:cs="Arial"/>
          <w:sz w:val="24"/>
          <w:szCs w:val="24"/>
          <w:lang w:val="en-US"/>
        </w:rPr>
        <w:t>in the hi</w:t>
      </w:r>
      <w:r w:rsidR="00FC73F2">
        <w:rPr>
          <w:rFonts w:ascii="Arial" w:hAnsi="Arial" w:cs="Arial"/>
          <w:sz w:val="24"/>
          <w:szCs w:val="24"/>
          <w:lang w:val="en-US"/>
        </w:rPr>
        <w:t>s</w:t>
      </w:r>
      <w:r w:rsidR="00FC73F2">
        <w:rPr>
          <w:rFonts w:ascii="Arial" w:hAnsi="Arial" w:cs="Arial"/>
          <w:sz w:val="24"/>
          <w:szCs w:val="24"/>
          <w:lang w:val="en-US"/>
        </w:rPr>
        <w:t>tory of Jesus of Nazareth, we asked whether or not a divine revelation is possible</w:t>
      </w:r>
      <w:r w:rsidR="00B91BC9">
        <w:rPr>
          <w:rFonts w:ascii="Arial" w:hAnsi="Arial" w:cs="Arial"/>
          <w:sz w:val="24"/>
          <w:szCs w:val="24"/>
          <w:lang w:val="en-US"/>
        </w:rPr>
        <w:t xml:space="preserve">, as if we were able to know and to judge about revelation before it had </w:t>
      </w:r>
      <w:r w:rsidR="007B684D">
        <w:rPr>
          <w:rFonts w:ascii="Arial" w:hAnsi="Arial" w:cs="Arial"/>
          <w:sz w:val="24"/>
          <w:szCs w:val="24"/>
          <w:lang w:val="en-US"/>
        </w:rPr>
        <w:t xml:space="preserve">even </w:t>
      </w:r>
      <w:r w:rsidR="00CD1884">
        <w:rPr>
          <w:rFonts w:ascii="Arial" w:hAnsi="Arial" w:cs="Arial"/>
          <w:sz w:val="24"/>
          <w:szCs w:val="24"/>
          <w:lang w:val="en-US"/>
        </w:rPr>
        <w:t>occurred.</w:t>
      </w:r>
      <w:r w:rsidR="00FC73F2">
        <w:rPr>
          <w:rFonts w:ascii="Arial" w:hAnsi="Arial" w:cs="Arial"/>
          <w:sz w:val="24"/>
          <w:szCs w:val="24"/>
          <w:lang w:val="en-US"/>
        </w:rPr>
        <w:t xml:space="preserve"> </w:t>
      </w:r>
    </w:p>
    <w:p w:rsidR="00E930B9" w:rsidRDefault="00E930B9" w:rsidP="00CA7729">
      <w:pPr>
        <w:spacing w:after="0"/>
        <w:jc w:val="both"/>
        <w:rPr>
          <w:rFonts w:ascii="Arial" w:hAnsi="Arial" w:cs="Arial"/>
          <w:sz w:val="24"/>
          <w:szCs w:val="24"/>
          <w:lang w:val="en-US"/>
        </w:rPr>
      </w:pPr>
      <w:r>
        <w:rPr>
          <w:rFonts w:ascii="Arial" w:hAnsi="Arial" w:cs="Arial"/>
          <w:sz w:val="24"/>
          <w:szCs w:val="24"/>
          <w:lang w:val="en-US"/>
        </w:rPr>
        <w:t>The teaching</w:t>
      </w:r>
      <w:r w:rsidR="00F01051">
        <w:rPr>
          <w:rFonts w:ascii="Arial" w:hAnsi="Arial" w:cs="Arial"/>
          <w:sz w:val="24"/>
          <w:szCs w:val="24"/>
          <w:lang w:val="en-US"/>
        </w:rPr>
        <w:t>s</w:t>
      </w:r>
      <w:r>
        <w:rPr>
          <w:rFonts w:ascii="Arial" w:hAnsi="Arial" w:cs="Arial"/>
          <w:sz w:val="24"/>
          <w:szCs w:val="24"/>
          <w:lang w:val="en-US"/>
        </w:rPr>
        <w:t xml:space="preserve"> </w:t>
      </w:r>
      <w:r w:rsidR="00F01051">
        <w:rPr>
          <w:rFonts w:ascii="Arial" w:hAnsi="Arial" w:cs="Arial"/>
          <w:sz w:val="24"/>
          <w:szCs w:val="24"/>
          <w:lang w:val="en-US"/>
        </w:rPr>
        <w:t>were</w:t>
      </w:r>
      <w:r w:rsidR="00CD1884">
        <w:rPr>
          <w:rFonts w:ascii="Arial" w:hAnsi="Arial" w:cs="Arial"/>
          <w:sz w:val="24"/>
          <w:szCs w:val="24"/>
          <w:lang w:val="en-US"/>
        </w:rPr>
        <w:t xml:space="preserve"> offered in the form of so called </w:t>
      </w:r>
      <w:r w:rsidR="00F01051">
        <w:rPr>
          <w:rFonts w:ascii="Arial" w:hAnsi="Arial" w:cs="Arial"/>
          <w:sz w:val="24"/>
          <w:szCs w:val="24"/>
          <w:lang w:val="en-US"/>
        </w:rPr>
        <w:t>“</w:t>
      </w:r>
      <w:r>
        <w:rPr>
          <w:rFonts w:ascii="Arial" w:hAnsi="Arial" w:cs="Arial"/>
          <w:sz w:val="24"/>
          <w:szCs w:val="24"/>
          <w:lang w:val="en-US"/>
        </w:rPr>
        <w:t>thes</w:t>
      </w:r>
      <w:r w:rsidR="00CD1884">
        <w:rPr>
          <w:rFonts w:ascii="Arial" w:hAnsi="Arial" w:cs="Arial"/>
          <w:sz w:val="24"/>
          <w:szCs w:val="24"/>
          <w:lang w:val="en-US"/>
        </w:rPr>
        <w:t>e</w:t>
      </w:r>
      <w:r>
        <w:rPr>
          <w:rFonts w:ascii="Arial" w:hAnsi="Arial" w:cs="Arial"/>
          <w:sz w:val="24"/>
          <w:szCs w:val="24"/>
          <w:lang w:val="en-US"/>
        </w:rPr>
        <w:t>s</w:t>
      </w:r>
      <w:r w:rsidR="00F01051">
        <w:rPr>
          <w:rFonts w:ascii="Arial" w:hAnsi="Arial" w:cs="Arial"/>
          <w:sz w:val="24"/>
          <w:szCs w:val="24"/>
          <w:lang w:val="en-US"/>
        </w:rPr>
        <w:t>”</w:t>
      </w:r>
      <w:r>
        <w:rPr>
          <w:rFonts w:ascii="Arial" w:hAnsi="Arial" w:cs="Arial"/>
          <w:sz w:val="24"/>
          <w:szCs w:val="24"/>
          <w:lang w:val="en-US"/>
        </w:rPr>
        <w:t xml:space="preserve">, </w:t>
      </w:r>
      <w:r w:rsidR="00B53D97">
        <w:rPr>
          <w:rFonts w:ascii="Arial" w:hAnsi="Arial" w:cs="Arial"/>
          <w:sz w:val="24"/>
          <w:szCs w:val="24"/>
          <w:lang w:val="en-US"/>
        </w:rPr>
        <w:t xml:space="preserve">that is to say, </w:t>
      </w:r>
      <w:r w:rsidR="00CD1884">
        <w:rPr>
          <w:rFonts w:ascii="Arial" w:hAnsi="Arial" w:cs="Arial"/>
          <w:sz w:val="24"/>
          <w:szCs w:val="24"/>
          <w:lang w:val="en-US"/>
        </w:rPr>
        <w:t xml:space="preserve">short </w:t>
      </w:r>
      <w:r w:rsidR="00B53D97">
        <w:rPr>
          <w:rFonts w:ascii="Arial" w:hAnsi="Arial" w:cs="Arial"/>
          <w:sz w:val="24"/>
          <w:szCs w:val="24"/>
          <w:lang w:val="en-US"/>
        </w:rPr>
        <w:t>statement</w:t>
      </w:r>
      <w:r w:rsidR="00CD1884">
        <w:rPr>
          <w:rFonts w:ascii="Arial" w:hAnsi="Arial" w:cs="Arial"/>
          <w:sz w:val="24"/>
          <w:szCs w:val="24"/>
          <w:lang w:val="en-US"/>
        </w:rPr>
        <w:t>s</w:t>
      </w:r>
      <w:r>
        <w:rPr>
          <w:rFonts w:ascii="Arial" w:hAnsi="Arial" w:cs="Arial"/>
          <w:sz w:val="24"/>
          <w:szCs w:val="24"/>
          <w:lang w:val="en-US"/>
        </w:rPr>
        <w:t xml:space="preserve"> which </w:t>
      </w:r>
      <w:r w:rsidR="00CD1884">
        <w:rPr>
          <w:rFonts w:ascii="Arial" w:hAnsi="Arial" w:cs="Arial"/>
          <w:sz w:val="24"/>
          <w:szCs w:val="24"/>
          <w:lang w:val="en-US"/>
        </w:rPr>
        <w:t xml:space="preserve">afterwards had </w:t>
      </w:r>
      <w:r w:rsidR="007B42B5">
        <w:rPr>
          <w:rFonts w:ascii="Arial" w:hAnsi="Arial" w:cs="Arial"/>
          <w:sz w:val="24"/>
          <w:szCs w:val="24"/>
          <w:lang w:val="en-US"/>
        </w:rPr>
        <w:t>to be</w:t>
      </w:r>
      <w:r>
        <w:rPr>
          <w:rFonts w:ascii="Arial" w:hAnsi="Arial" w:cs="Arial"/>
          <w:sz w:val="24"/>
          <w:szCs w:val="24"/>
          <w:lang w:val="en-US"/>
        </w:rPr>
        <w:t xml:space="preserve"> explained: The thesis </w:t>
      </w:r>
      <w:r w:rsidR="00257337">
        <w:rPr>
          <w:rFonts w:ascii="Arial" w:hAnsi="Arial" w:cs="Arial"/>
          <w:sz w:val="24"/>
          <w:szCs w:val="24"/>
          <w:lang w:val="en-US"/>
        </w:rPr>
        <w:t xml:space="preserve">example </w:t>
      </w:r>
      <w:r w:rsidR="00CD1884">
        <w:rPr>
          <w:rFonts w:ascii="Arial" w:hAnsi="Arial" w:cs="Arial"/>
          <w:sz w:val="24"/>
          <w:szCs w:val="24"/>
          <w:lang w:val="en-US"/>
        </w:rPr>
        <w:t>sounds like this</w:t>
      </w:r>
      <w:r>
        <w:rPr>
          <w:rFonts w:ascii="Arial" w:hAnsi="Arial" w:cs="Arial"/>
          <w:sz w:val="24"/>
          <w:szCs w:val="24"/>
          <w:lang w:val="en-US"/>
        </w:rPr>
        <w:t xml:space="preserve"> (in translation):</w:t>
      </w:r>
      <w:r w:rsidR="00B53D97">
        <w:rPr>
          <w:rFonts w:ascii="Arial" w:hAnsi="Arial" w:cs="Arial"/>
          <w:sz w:val="24"/>
          <w:szCs w:val="24"/>
          <w:lang w:val="en-US"/>
        </w:rPr>
        <w:t xml:space="preserve"> </w:t>
      </w:r>
    </w:p>
    <w:p w:rsidR="00CD1884" w:rsidRDefault="00E930B9" w:rsidP="00CD1884">
      <w:pPr>
        <w:spacing w:after="0"/>
        <w:ind w:firstLine="708"/>
        <w:jc w:val="both"/>
        <w:rPr>
          <w:rFonts w:ascii="Arial" w:hAnsi="Arial" w:cs="Arial"/>
          <w:sz w:val="24"/>
          <w:szCs w:val="24"/>
          <w:lang w:val="en-US"/>
        </w:rPr>
      </w:pPr>
      <w:r>
        <w:rPr>
          <w:rFonts w:ascii="Arial" w:hAnsi="Arial" w:cs="Arial"/>
          <w:sz w:val="24"/>
          <w:szCs w:val="24"/>
          <w:lang w:val="en-US"/>
        </w:rPr>
        <w:t>“A divine supernatural revelation, immediate or mediate, is possible.”</w:t>
      </w:r>
      <w:r w:rsidR="00CD1884">
        <w:rPr>
          <w:rFonts w:ascii="Arial" w:hAnsi="Arial" w:cs="Arial"/>
          <w:sz w:val="24"/>
          <w:szCs w:val="24"/>
          <w:lang w:val="en-US"/>
        </w:rPr>
        <w:t xml:space="preserve"> </w:t>
      </w:r>
    </w:p>
    <w:p w:rsidR="00E930B9" w:rsidRDefault="00E930B9" w:rsidP="00CD1884">
      <w:pPr>
        <w:spacing w:after="0"/>
        <w:jc w:val="both"/>
        <w:rPr>
          <w:rFonts w:ascii="Arial" w:hAnsi="Arial" w:cs="Arial"/>
          <w:sz w:val="24"/>
          <w:szCs w:val="24"/>
          <w:lang w:val="en-US"/>
        </w:rPr>
      </w:pPr>
      <w:r>
        <w:rPr>
          <w:rFonts w:ascii="Arial" w:hAnsi="Arial" w:cs="Arial"/>
          <w:sz w:val="24"/>
          <w:szCs w:val="24"/>
          <w:lang w:val="en-US"/>
        </w:rPr>
        <w:t xml:space="preserve">The thesis </w:t>
      </w:r>
      <w:r w:rsidR="00FC73F2">
        <w:rPr>
          <w:rFonts w:ascii="Arial" w:hAnsi="Arial" w:cs="Arial"/>
          <w:sz w:val="24"/>
          <w:szCs w:val="24"/>
          <w:lang w:val="en-US"/>
        </w:rPr>
        <w:t>wa</w:t>
      </w:r>
      <w:r>
        <w:rPr>
          <w:rFonts w:ascii="Arial" w:hAnsi="Arial" w:cs="Arial"/>
          <w:sz w:val="24"/>
          <w:szCs w:val="24"/>
          <w:lang w:val="en-US"/>
        </w:rPr>
        <w:t xml:space="preserve">s </w:t>
      </w:r>
      <w:r w:rsidR="007B684D">
        <w:rPr>
          <w:rFonts w:ascii="Arial" w:hAnsi="Arial" w:cs="Arial"/>
          <w:sz w:val="24"/>
          <w:szCs w:val="24"/>
          <w:lang w:val="en-US"/>
        </w:rPr>
        <w:t xml:space="preserve">built up </w:t>
      </w:r>
      <w:r w:rsidR="007B42B5">
        <w:rPr>
          <w:rFonts w:ascii="Arial" w:hAnsi="Arial" w:cs="Arial"/>
          <w:sz w:val="24"/>
          <w:szCs w:val="24"/>
          <w:lang w:val="en-US"/>
        </w:rPr>
        <w:t xml:space="preserve">in </w:t>
      </w:r>
      <w:r w:rsidR="007B684D">
        <w:rPr>
          <w:rFonts w:ascii="Arial" w:hAnsi="Arial" w:cs="Arial"/>
          <w:sz w:val="24"/>
          <w:szCs w:val="24"/>
          <w:lang w:val="en-US"/>
        </w:rPr>
        <w:t>six</w:t>
      </w:r>
      <w:r w:rsidR="007B42B5">
        <w:rPr>
          <w:rFonts w:ascii="Arial" w:hAnsi="Arial" w:cs="Arial"/>
          <w:sz w:val="24"/>
          <w:szCs w:val="24"/>
          <w:lang w:val="en-US"/>
        </w:rPr>
        <w:t xml:space="preserve"> steps</w:t>
      </w:r>
      <w:r>
        <w:rPr>
          <w:rFonts w:ascii="Arial" w:hAnsi="Arial" w:cs="Arial"/>
          <w:sz w:val="24"/>
          <w:szCs w:val="24"/>
          <w:lang w:val="en-US"/>
        </w:rPr>
        <w:t>:</w:t>
      </w:r>
    </w:p>
    <w:p w:rsidR="00E930B9" w:rsidRDefault="00E930B9" w:rsidP="00CA7729">
      <w:pPr>
        <w:pStyle w:val="Listenabsatz"/>
        <w:numPr>
          <w:ilvl w:val="0"/>
          <w:numId w:val="3"/>
        </w:numPr>
        <w:spacing w:after="0"/>
        <w:jc w:val="both"/>
        <w:rPr>
          <w:rFonts w:ascii="Arial" w:hAnsi="Arial" w:cs="Arial"/>
          <w:sz w:val="24"/>
          <w:szCs w:val="24"/>
          <w:lang w:val="en-US"/>
        </w:rPr>
      </w:pPr>
      <w:r>
        <w:rPr>
          <w:rFonts w:ascii="Arial" w:hAnsi="Arial" w:cs="Arial"/>
          <w:sz w:val="24"/>
          <w:szCs w:val="24"/>
          <w:lang w:val="en-US"/>
        </w:rPr>
        <w:t>Explanation of the notion</w:t>
      </w:r>
      <w:r w:rsidR="007B42B5">
        <w:rPr>
          <w:rFonts w:ascii="Arial" w:hAnsi="Arial" w:cs="Arial"/>
          <w:sz w:val="24"/>
          <w:szCs w:val="24"/>
          <w:lang w:val="en-US"/>
        </w:rPr>
        <w:t xml:space="preserve">, here: </w:t>
      </w:r>
      <w:r>
        <w:rPr>
          <w:rFonts w:ascii="Arial" w:hAnsi="Arial" w:cs="Arial"/>
          <w:sz w:val="24"/>
          <w:szCs w:val="24"/>
          <w:lang w:val="en-US"/>
        </w:rPr>
        <w:t>“possibility”</w:t>
      </w:r>
    </w:p>
    <w:p w:rsidR="00E930B9" w:rsidRDefault="00E930B9" w:rsidP="00CA7729">
      <w:pPr>
        <w:pStyle w:val="Listenabsatz"/>
        <w:numPr>
          <w:ilvl w:val="0"/>
          <w:numId w:val="3"/>
        </w:numPr>
        <w:spacing w:after="0"/>
        <w:jc w:val="both"/>
        <w:rPr>
          <w:rFonts w:ascii="Arial" w:hAnsi="Arial" w:cs="Arial"/>
          <w:sz w:val="24"/>
          <w:szCs w:val="24"/>
          <w:lang w:val="en-US"/>
        </w:rPr>
      </w:pPr>
      <w:r>
        <w:rPr>
          <w:rFonts w:ascii="Arial" w:hAnsi="Arial" w:cs="Arial"/>
          <w:sz w:val="24"/>
          <w:szCs w:val="24"/>
          <w:lang w:val="en-US"/>
        </w:rPr>
        <w:t>Explanation of the problem (“</w:t>
      </w:r>
      <w:r>
        <w:rPr>
          <w:rFonts w:ascii="Arial" w:hAnsi="Arial" w:cs="Arial"/>
          <w:i/>
          <w:sz w:val="24"/>
          <w:szCs w:val="24"/>
          <w:lang w:val="en-US"/>
        </w:rPr>
        <w:t xml:space="preserve">status </w:t>
      </w:r>
      <w:proofErr w:type="spellStart"/>
      <w:r>
        <w:rPr>
          <w:rFonts w:ascii="Arial" w:hAnsi="Arial" w:cs="Arial"/>
          <w:i/>
          <w:sz w:val="24"/>
          <w:szCs w:val="24"/>
          <w:lang w:val="en-US"/>
        </w:rPr>
        <w:t>quaestionis</w:t>
      </w:r>
      <w:proofErr w:type="spellEnd"/>
      <w:r>
        <w:rPr>
          <w:rFonts w:ascii="Arial" w:hAnsi="Arial" w:cs="Arial"/>
          <w:i/>
          <w:sz w:val="24"/>
          <w:szCs w:val="24"/>
          <w:lang w:val="en-US"/>
        </w:rPr>
        <w:t>”</w:t>
      </w:r>
      <w:r>
        <w:rPr>
          <w:rFonts w:ascii="Arial" w:hAnsi="Arial" w:cs="Arial"/>
          <w:sz w:val="24"/>
          <w:szCs w:val="24"/>
          <w:lang w:val="en-US"/>
        </w:rPr>
        <w:t xml:space="preserve">): What is the question, when we talk about </w:t>
      </w:r>
      <w:r w:rsidR="007B42B5">
        <w:rPr>
          <w:rFonts w:ascii="Arial" w:hAnsi="Arial" w:cs="Arial"/>
          <w:sz w:val="24"/>
          <w:szCs w:val="24"/>
          <w:lang w:val="en-US"/>
        </w:rPr>
        <w:t xml:space="preserve">the possibility of </w:t>
      </w:r>
      <w:r>
        <w:rPr>
          <w:rFonts w:ascii="Arial" w:hAnsi="Arial" w:cs="Arial"/>
          <w:sz w:val="24"/>
          <w:szCs w:val="24"/>
          <w:lang w:val="en-US"/>
        </w:rPr>
        <w:t>divine revelation?</w:t>
      </w:r>
    </w:p>
    <w:p w:rsidR="007B46E1" w:rsidRDefault="00E930B9" w:rsidP="00CA7729">
      <w:pPr>
        <w:pStyle w:val="Listenabsatz"/>
        <w:numPr>
          <w:ilvl w:val="0"/>
          <w:numId w:val="3"/>
        </w:numPr>
        <w:spacing w:after="0"/>
        <w:jc w:val="both"/>
        <w:rPr>
          <w:rFonts w:ascii="Arial" w:hAnsi="Arial" w:cs="Arial"/>
          <w:sz w:val="24"/>
          <w:szCs w:val="24"/>
          <w:lang w:val="en-US"/>
        </w:rPr>
      </w:pPr>
      <w:r>
        <w:rPr>
          <w:rFonts w:ascii="Arial" w:hAnsi="Arial" w:cs="Arial"/>
          <w:i/>
          <w:sz w:val="24"/>
          <w:szCs w:val="24"/>
          <w:lang w:val="en-US"/>
        </w:rPr>
        <w:lastRenderedPageBreak/>
        <w:t>“</w:t>
      </w:r>
      <w:proofErr w:type="spellStart"/>
      <w:r>
        <w:rPr>
          <w:rFonts w:ascii="Arial" w:hAnsi="Arial" w:cs="Arial"/>
          <w:i/>
          <w:sz w:val="24"/>
          <w:szCs w:val="24"/>
          <w:lang w:val="en-US"/>
        </w:rPr>
        <w:t>Adversarii</w:t>
      </w:r>
      <w:proofErr w:type="spellEnd"/>
      <w:r>
        <w:rPr>
          <w:rFonts w:ascii="Arial" w:hAnsi="Arial" w:cs="Arial"/>
          <w:i/>
          <w:sz w:val="24"/>
          <w:szCs w:val="24"/>
          <w:lang w:val="en-US"/>
        </w:rPr>
        <w:t>”</w:t>
      </w:r>
      <w:r>
        <w:rPr>
          <w:rFonts w:ascii="Arial" w:hAnsi="Arial" w:cs="Arial"/>
          <w:sz w:val="24"/>
          <w:szCs w:val="24"/>
          <w:lang w:val="en-US"/>
        </w:rPr>
        <w:t xml:space="preserve">: </w:t>
      </w:r>
      <w:r w:rsidR="007B46E1">
        <w:rPr>
          <w:rFonts w:ascii="Arial" w:hAnsi="Arial" w:cs="Arial"/>
          <w:sz w:val="24"/>
          <w:szCs w:val="24"/>
          <w:lang w:val="en-US"/>
        </w:rPr>
        <w:t>Who are the opponents of the thesis?</w:t>
      </w:r>
      <w:r w:rsidR="00257337">
        <w:rPr>
          <w:rFonts w:ascii="Arial" w:hAnsi="Arial" w:cs="Arial"/>
          <w:sz w:val="24"/>
          <w:szCs w:val="24"/>
          <w:lang w:val="en-US"/>
        </w:rPr>
        <w:t xml:space="preserve"> Who denies the possibility of divine revelation?</w:t>
      </w:r>
    </w:p>
    <w:p w:rsidR="007B46E1" w:rsidRPr="007B46E1" w:rsidRDefault="007B46E1" w:rsidP="00CA7729">
      <w:pPr>
        <w:pStyle w:val="Listenabsatz"/>
        <w:numPr>
          <w:ilvl w:val="0"/>
          <w:numId w:val="3"/>
        </w:numPr>
        <w:spacing w:after="0"/>
        <w:jc w:val="both"/>
        <w:rPr>
          <w:rFonts w:ascii="Arial" w:hAnsi="Arial" w:cs="Arial"/>
          <w:sz w:val="24"/>
          <w:szCs w:val="24"/>
          <w:lang w:val="en-US"/>
        </w:rPr>
      </w:pPr>
      <w:r w:rsidRPr="007B46E1">
        <w:rPr>
          <w:rFonts w:ascii="Arial" w:hAnsi="Arial" w:cs="Arial"/>
          <w:sz w:val="24"/>
          <w:szCs w:val="24"/>
          <w:lang w:val="en-US"/>
        </w:rPr>
        <w:t>Doctrine of the C</w:t>
      </w:r>
      <w:r>
        <w:rPr>
          <w:rFonts w:ascii="Arial" w:hAnsi="Arial" w:cs="Arial"/>
          <w:sz w:val="24"/>
          <w:szCs w:val="24"/>
          <w:lang w:val="en-US"/>
        </w:rPr>
        <w:t>h</w:t>
      </w:r>
      <w:r w:rsidRPr="007B46E1">
        <w:rPr>
          <w:rFonts w:ascii="Arial" w:hAnsi="Arial" w:cs="Arial"/>
          <w:sz w:val="24"/>
          <w:szCs w:val="24"/>
          <w:lang w:val="en-US"/>
        </w:rPr>
        <w:t>urch</w:t>
      </w:r>
      <w:r>
        <w:rPr>
          <w:rFonts w:ascii="Arial" w:hAnsi="Arial" w:cs="Arial"/>
          <w:sz w:val="24"/>
          <w:szCs w:val="24"/>
          <w:lang w:val="en-US"/>
        </w:rPr>
        <w:t xml:space="preserve"> with its ranking in theology, whether it is a doctrine so</w:t>
      </w:r>
      <w:r>
        <w:rPr>
          <w:rFonts w:ascii="Arial" w:hAnsi="Arial" w:cs="Arial"/>
          <w:sz w:val="24"/>
          <w:szCs w:val="24"/>
          <w:lang w:val="en-US"/>
        </w:rPr>
        <w:t>l</w:t>
      </w:r>
      <w:r>
        <w:rPr>
          <w:rFonts w:ascii="Arial" w:hAnsi="Arial" w:cs="Arial"/>
          <w:sz w:val="24"/>
          <w:szCs w:val="24"/>
          <w:lang w:val="en-US"/>
        </w:rPr>
        <w:t>emnly defined by a Council or generally admitted in theology or only discussed et</w:t>
      </w:r>
      <w:r w:rsidR="007B42B5">
        <w:rPr>
          <w:rFonts w:ascii="Arial" w:hAnsi="Arial" w:cs="Arial"/>
          <w:sz w:val="24"/>
          <w:szCs w:val="24"/>
          <w:lang w:val="en-US"/>
        </w:rPr>
        <w:t>c</w:t>
      </w:r>
      <w:r>
        <w:rPr>
          <w:rFonts w:ascii="Arial" w:hAnsi="Arial" w:cs="Arial"/>
          <w:sz w:val="24"/>
          <w:szCs w:val="24"/>
          <w:lang w:val="en-US"/>
        </w:rPr>
        <w:t>.</w:t>
      </w:r>
      <w:r>
        <w:rPr>
          <w:rStyle w:val="Funotenzeichen"/>
          <w:rFonts w:ascii="Arial" w:hAnsi="Arial" w:cs="Arial"/>
          <w:sz w:val="24"/>
          <w:szCs w:val="24"/>
          <w:lang w:val="en-US"/>
        </w:rPr>
        <w:footnoteReference w:id="3"/>
      </w:r>
      <w:r w:rsidR="007B42B5">
        <w:rPr>
          <w:rFonts w:ascii="Arial" w:hAnsi="Arial" w:cs="Arial"/>
          <w:sz w:val="24"/>
          <w:szCs w:val="24"/>
          <w:lang w:val="en-US"/>
        </w:rPr>
        <w:t>; here: “</w:t>
      </w:r>
      <w:r w:rsidR="007B42B5">
        <w:rPr>
          <w:rFonts w:ascii="Arial" w:hAnsi="Arial" w:cs="Arial"/>
          <w:i/>
          <w:sz w:val="24"/>
          <w:szCs w:val="24"/>
          <w:lang w:val="en-US"/>
        </w:rPr>
        <w:t xml:space="preserve">De fide </w:t>
      </w:r>
      <w:proofErr w:type="spellStart"/>
      <w:r w:rsidR="007B42B5">
        <w:rPr>
          <w:rFonts w:ascii="Arial" w:hAnsi="Arial" w:cs="Arial"/>
          <w:i/>
          <w:sz w:val="24"/>
          <w:szCs w:val="24"/>
          <w:lang w:val="en-US"/>
        </w:rPr>
        <w:t>divina</w:t>
      </w:r>
      <w:proofErr w:type="spellEnd"/>
      <w:r w:rsidR="007B42B5">
        <w:rPr>
          <w:rFonts w:ascii="Arial" w:hAnsi="Arial" w:cs="Arial"/>
          <w:i/>
          <w:sz w:val="24"/>
          <w:szCs w:val="24"/>
          <w:lang w:val="en-US"/>
        </w:rPr>
        <w:t xml:space="preserve"> et </w:t>
      </w:r>
      <w:proofErr w:type="spellStart"/>
      <w:r w:rsidR="007B42B5">
        <w:rPr>
          <w:rFonts w:ascii="Arial" w:hAnsi="Arial" w:cs="Arial"/>
          <w:i/>
          <w:sz w:val="24"/>
          <w:szCs w:val="24"/>
          <w:lang w:val="en-US"/>
        </w:rPr>
        <w:t>catholica</w:t>
      </w:r>
      <w:proofErr w:type="spellEnd"/>
      <w:r w:rsidR="007B42B5">
        <w:rPr>
          <w:rFonts w:ascii="Arial" w:hAnsi="Arial" w:cs="Arial"/>
          <w:i/>
          <w:sz w:val="24"/>
          <w:szCs w:val="24"/>
          <w:lang w:val="en-US"/>
        </w:rPr>
        <w:t xml:space="preserve"> </w:t>
      </w:r>
      <w:proofErr w:type="spellStart"/>
      <w:r w:rsidR="007B42B5">
        <w:rPr>
          <w:rFonts w:ascii="Arial" w:hAnsi="Arial" w:cs="Arial"/>
          <w:i/>
          <w:sz w:val="24"/>
          <w:szCs w:val="24"/>
          <w:lang w:val="en-US"/>
        </w:rPr>
        <w:t>sollemniter</w:t>
      </w:r>
      <w:proofErr w:type="spellEnd"/>
      <w:r w:rsidR="007B42B5">
        <w:rPr>
          <w:rFonts w:ascii="Arial" w:hAnsi="Arial" w:cs="Arial"/>
          <w:i/>
          <w:sz w:val="24"/>
          <w:szCs w:val="24"/>
          <w:lang w:val="en-US"/>
        </w:rPr>
        <w:t xml:space="preserve"> </w:t>
      </w:r>
      <w:proofErr w:type="spellStart"/>
      <w:r w:rsidR="007B42B5">
        <w:rPr>
          <w:rFonts w:ascii="Arial" w:hAnsi="Arial" w:cs="Arial"/>
          <w:i/>
          <w:sz w:val="24"/>
          <w:szCs w:val="24"/>
          <w:lang w:val="en-US"/>
        </w:rPr>
        <w:t>definita</w:t>
      </w:r>
      <w:proofErr w:type="spellEnd"/>
      <w:r w:rsidR="007B42B5">
        <w:rPr>
          <w:rFonts w:ascii="Arial" w:hAnsi="Arial" w:cs="Arial"/>
          <w:i/>
          <w:sz w:val="24"/>
          <w:szCs w:val="24"/>
          <w:lang w:val="en-US"/>
        </w:rPr>
        <w:t>”</w:t>
      </w:r>
      <w:r w:rsidR="00E82D26">
        <w:rPr>
          <w:rFonts w:ascii="Arial" w:hAnsi="Arial" w:cs="Arial"/>
          <w:i/>
          <w:sz w:val="24"/>
          <w:szCs w:val="24"/>
          <w:lang w:val="en-US"/>
        </w:rPr>
        <w:t xml:space="preserve">, </w:t>
      </w:r>
      <w:r w:rsidR="00E82D26">
        <w:rPr>
          <w:rFonts w:ascii="Arial" w:hAnsi="Arial" w:cs="Arial"/>
          <w:sz w:val="24"/>
          <w:szCs w:val="24"/>
          <w:lang w:val="en-US"/>
        </w:rPr>
        <w:t>a teaching of d</w:t>
      </w:r>
      <w:r w:rsidR="00E82D26">
        <w:rPr>
          <w:rFonts w:ascii="Arial" w:hAnsi="Arial" w:cs="Arial"/>
          <w:sz w:val="24"/>
          <w:szCs w:val="24"/>
          <w:lang w:val="en-US"/>
        </w:rPr>
        <w:t>i</w:t>
      </w:r>
      <w:r w:rsidR="00E82D26">
        <w:rPr>
          <w:rFonts w:ascii="Arial" w:hAnsi="Arial" w:cs="Arial"/>
          <w:sz w:val="24"/>
          <w:szCs w:val="24"/>
          <w:lang w:val="en-US"/>
        </w:rPr>
        <w:t xml:space="preserve">vine and Catholic faith solemnly defined by Vatican I </w:t>
      </w:r>
      <w:r w:rsidR="007B42B5">
        <w:rPr>
          <w:rFonts w:ascii="Arial" w:hAnsi="Arial" w:cs="Arial"/>
          <w:i/>
          <w:sz w:val="24"/>
          <w:szCs w:val="24"/>
          <w:lang w:val="en-US"/>
        </w:rPr>
        <w:t xml:space="preserve"> </w:t>
      </w:r>
      <w:r w:rsidR="007B42B5">
        <w:rPr>
          <w:rFonts w:ascii="Arial" w:hAnsi="Arial" w:cs="Arial"/>
          <w:sz w:val="24"/>
          <w:szCs w:val="24"/>
          <w:lang w:val="en-US"/>
        </w:rPr>
        <w:t>(DH 3027).</w:t>
      </w:r>
      <w:r>
        <w:rPr>
          <w:rFonts w:ascii="Arial" w:hAnsi="Arial" w:cs="Arial"/>
          <w:i/>
          <w:sz w:val="24"/>
          <w:szCs w:val="24"/>
          <w:lang w:val="en-US"/>
        </w:rPr>
        <w:t xml:space="preserve"> </w:t>
      </w:r>
    </w:p>
    <w:p w:rsidR="007B46E1" w:rsidRDefault="007B46E1" w:rsidP="00CA7729">
      <w:pPr>
        <w:pStyle w:val="Listenabsatz"/>
        <w:numPr>
          <w:ilvl w:val="0"/>
          <w:numId w:val="3"/>
        </w:numPr>
        <w:spacing w:after="0"/>
        <w:jc w:val="both"/>
        <w:rPr>
          <w:rFonts w:ascii="Arial" w:hAnsi="Arial" w:cs="Arial"/>
          <w:sz w:val="24"/>
          <w:szCs w:val="24"/>
          <w:lang w:val="en-US"/>
        </w:rPr>
      </w:pPr>
      <w:r>
        <w:rPr>
          <w:rFonts w:ascii="Arial" w:hAnsi="Arial" w:cs="Arial"/>
          <w:i/>
          <w:sz w:val="24"/>
          <w:szCs w:val="24"/>
          <w:lang w:val="en-US"/>
        </w:rPr>
        <w:t>“</w:t>
      </w:r>
      <w:proofErr w:type="spellStart"/>
      <w:r>
        <w:rPr>
          <w:rFonts w:ascii="Arial" w:hAnsi="Arial" w:cs="Arial"/>
          <w:i/>
          <w:sz w:val="24"/>
          <w:szCs w:val="24"/>
          <w:lang w:val="en-US"/>
        </w:rPr>
        <w:t>Probatio</w:t>
      </w:r>
      <w:proofErr w:type="spellEnd"/>
      <w:r>
        <w:rPr>
          <w:rFonts w:ascii="Arial" w:hAnsi="Arial" w:cs="Arial"/>
          <w:i/>
          <w:sz w:val="24"/>
          <w:szCs w:val="24"/>
          <w:lang w:val="en-US"/>
        </w:rPr>
        <w:t xml:space="preserve">”, </w:t>
      </w:r>
      <w:r>
        <w:rPr>
          <w:rFonts w:ascii="Arial" w:hAnsi="Arial" w:cs="Arial"/>
          <w:sz w:val="24"/>
          <w:szCs w:val="24"/>
          <w:lang w:val="en-US"/>
        </w:rPr>
        <w:t>i.e., the main argument</w:t>
      </w:r>
      <w:r w:rsidR="00257337">
        <w:rPr>
          <w:rFonts w:ascii="Arial" w:hAnsi="Arial" w:cs="Arial"/>
          <w:sz w:val="24"/>
          <w:szCs w:val="24"/>
          <w:lang w:val="en-US"/>
        </w:rPr>
        <w:t>s</w:t>
      </w:r>
      <w:r>
        <w:rPr>
          <w:rFonts w:ascii="Arial" w:hAnsi="Arial" w:cs="Arial"/>
          <w:sz w:val="24"/>
          <w:szCs w:val="24"/>
          <w:lang w:val="en-US"/>
        </w:rPr>
        <w:t xml:space="preserve"> in favor of the thesis.</w:t>
      </w:r>
    </w:p>
    <w:p w:rsidR="003A286C" w:rsidRDefault="007B46E1" w:rsidP="009B4532">
      <w:pPr>
        <w:pStyle w:val="Listenabsatz"/>
        <w:numPr>
          <w:ilvl w:val="0"/>
          <w:numId w:val="3"/>
        </w:numPr>
        <w:jc w:val="both"/>
        <w:rPr>
          <w:rFonts w:ascii="Arial" w:hAnsi="Arial" w:cs="Arial"/>
          <w:sz w:val="24"/>
          <w:szCs w:val="24"/>
          <w:lang w:val="en-US"/>
        </w:rPr>
      </w:pPr>
      <w:r w:rsidRPr="007B46E1">
        <w:rPr>
          <w:rFonts w:ascii="Arial" w:hAnsi="Arial" w:cs="Arial"/>
          <w:sz w:val="24"/>
          <w:szCs w:val="24"/>
          <w:lang w:val="en-US"/>
        </w:rPr>
        <w:t>Refu</w:t>
      </w:r>
      <w:r>
        <w:rPr>
          <w:rFonts w:ascii="Arial" w:hAnsi="Arial" w:cs="Arial"/>
          <w:sz w:val="24"/>
          <w:szCs w:val="24"/>
          <w:lang w:val="en-US"/>
        </w:rPr>
        <w:t xml:space="preserve">tation of the arguments against. </w:t>
      </w:r>
    </w:p>
    <w:p w:rsidR="00236AA4" w:rsidRDefault="00E82D26" w:rsidP="009B4532">
      <w:pPr>
        <w:jc w:val="both"/>
        <w:rPr>
          <w:rFonts w:ascii="Arial" w:hAnsi="Arial" w:cs="Arial"/>
          <w:sz w:val="24"/>
          <w:szCs w:val="24"/>
          <w:lang w:val="en-US"/>
        </w:rPr>
      </w:pPr>
      <w:r>
        <w:rPr>
          <w:rFonts w:ascii="Arial" w:hAnsi="Arial" w:cs="Arial"/>
          <w:sz w:val="24"/>
          <w:szCs w:val="24"/>
          <w:lang w:val="en-US"/>
        </w:rPr>
        <w:t xml:space="preserve">The </w:t>
      </w:r>
      <w:r w:rsidR="003A286C">
        <w:rPr>
          <w:rFonts w:ascii="Arial" w:hAnsi="Arial" w:cs="Arial"/>
          <w:sz w:val="24"/>
          <w:szCs w:val="24"/>
          <w:lang w:val="en-US"/>
        </w:rPr>
        <w:t xml:space="preserve">structure of the argument </w:t>
      </w:r>
      <w:r w:rsidR="00210849">
        <w:rPr>
          <w:rFonts w:ascii="Arial" w:hAnsi="Arial" w:cs="Arial"/>
          <w:sz w:val="24"/>
          <w:szCs w:val="24"/>
          <w:lang w:val="en-US"/>
        </w:rPr>
        <w:t>wa</w:t>
      </w:r>
      <w:r w:rsidR="00236AA4">
        <w:rPr>
          <w:rFonts w:ascii="Arial" w:hAnsi="Arial" w:cs="Arial"/>
          <w:sz w:val="24"/>
          <w:szCs w:val="24"/>
          <w:lang w:val="en-US"/>
        </w:rPr>
        <w:t>s</w:t>
      </w:r>
      <w:r w:rsidR="003A286C">
        <w:rPr>
          <w:rFonts w:ascii="Arial" w:hAnsi="Arial" w:cs="Arial"/>
          <w:sz w:val="24"/>
          <w:szCs w:val="24"/>
          <w:lang w:val="en-US"/>
        </w:rPr>
        <w:t xml:space="preserve"> m</w:t>
      </w:r>
      <w:r w:rsidR="00236AA4">
        <w:rPr>
          <w:rFonts w:ascii="Arial" w:hAnsi="Arial" w:cs="Arial"/>
          <w:sz w:val="24"/>
          <w:szCs w:val="24"/>
          <w:lang w:val="en-US"/>
        </w:rPr>
        <w:t xml:space="preserve">ore or less the same in all </w:t>
      </w:r>
      <w:r>
        <w:rPr>
          <w:rFonts w:ascii="Arial" w:hAnsi="Arial" w:cs="Arial"/>
          <w:sz w:val="24"/>
          <w:szCs w:val="24"/>
          <w:lang w:val="en-US"/>
        </w:rPr>
        <w:t xml:space="preserve">basic treatises of </w:t>
      </w:r>
      <w:r w:rsidR="00257337">
        <w:rPr>
          <w:rFonts w:ascii="Arial" w:hAnsi="Arial" w:cs="Arial"/>
          <w:sz w:val="24"/>
          <w:szCs w:val="24"/>
          <w:lang w:val="en-US"/>
        </w:rPr>
        <w:t>sy</w:t>
      </w:r>
      <w:r w:rsidR="00257337">
        <w:rPr>
          <w:rFonts w:ascii="Arial" w:hAnsi="Arial" w:cs="Arial"/>
          <w:sz w:val="24"/>
          <w:szCs w:val="24"/>
          <w:lang w:val="en-US"/>
        </w:rPr>
        <w:t>s</w:t>
      </w:r>
      <w:r w:rsidR="00257337">
        <w:rPr>
          <w:rFonts w:ascii="Arial" w:hAnsi="Arial" w:cs="Arial"/>
          <w:sz w:val="24"/>
          <w:szCs w:val="24"/>
          <w:lang w:val="en-US"/>
        </w:rPr>
        <w:t xml:space="preserve">tematic </w:t>
      </w:r>
      <w:r>
        <w:rPr>
          <w:rFonts w:ascii="Arial" w:hAnsi="Arial" w:cs="Arial"/>
          <w:sz w:val="24"/>
          <w:szCs w:val="24"/>
          <w:lang w:val="en-US"/>
        </w:rPr>
        <w:t>theology</w:t>
      </w:r>
      <w:r w:rsidR="000B424E">
        <w:rPr>
          <w:rStyle w:val="Funotenzeichen"/>
          <w:rFonts w:ascii="Arial" w:hAnsi="Arial" w:cs="Arial"/>
          <w:sz w:val="24"/>
          <w:szCs w:val="24"/>
          <w:lang w:val="en-US"/>
        </w:rPr>
        <w:footnoteReference w:id="4"/>
      </w:r>
      <w:r>
        <w:rPr>
          <w:rFonts w:ascii="Arial" w:hAnsi="Arial" w:cs="Arial"/>
          <w:sz w:val="24"/>
          <w:szCs w:val="24"/>
          <w:lang w:val="en-US"/>
        </w:rPr>
        <w:t xml:space="preserve">. </w:t>
      </w:r>
      <w:r w:rsidR="003A286C">
        <w:rPr>
          <w:rFonts w:ascii="Arial" w:hAnsi="Arial" w:cs="Arial"/>
          <w:sz w:val="24"/>
          <w:szCs w:val="24"/>
          <w:lang w:val="en-US"/>
        </w:rPr>
        <w:t xml:space="preserve">It </w:t>
      </w:r>
      <w:r>
        <w:rPr>
          <w:rFonts w:ascii="Arial" w:hAnsi="Arial" w:cs="Arial"/>
          <w:sz w:val="24"/>
          <w:szCs w:val="24"/>
          <w:lang w:val="en-US"/>
        </w:rPr>
        <w:t>fulfilled</w:t>
      </w:r>
      <w:r w:rsidR="003A286C">
        <w:rPr>
          <w:rFonts w:ascii="Arial" w:hAnsi="Arial" w:cs="Arial"/>
          <w:sz w:val="24"/>
          <w:szCs w:val="24"/>
          <w:lang w:val="en-US"/>
        </w:rPr>
        <w:t xml:space="preserve"> completely the demands of Pops Leo XIII </w:t>
      </w:r>
      <w:r>
        <w:rPr>
          <w:rFonts w:ascii="Arial" w:hAnsi="Arial" w:cs="Arial"/>
          <w:sz w:val="24"/>
          <w:szCs w:val="24"/>
          <w:lang w:val="en-US"/>
        </w:rPr>
        <w:t xml:space="preserve">as </w:t>
      </w:r>
      <w:r w:rsidR="003A286C">
        <w:rPr>
          <w:rFonts w:ascii="Arial" w:hAnsi="Arial" w:cs="Arial"/>
          <w:sz w:val="24"/>
          <w:szCs w:val="24"/>
          <w:lang w:val="en-US"/>
        </w:rPr>
        <w:t xml:space="preserve">exposed in his </w:t>
      </w:r>
      <w:r w:rsidR="00E50D5A">
        <w:rPr>
          <w:rFonts w:ascii="Arial" w:hAnsi="Arial" w:cs="Arial"/>
          <w:sz w:val="24"/>
          <w:szCs w:val="24"/>
          <w:lang w:val="en-US"/>
        </w:rPr>
        <w:t>E</w:t>
      </w:r>
      <w:r w:rsidR="00214499">
        <w:rPr>
          <w:rFonts w:ascii="Arial" w:hAnsi="Arial" w:cs="Arial"/>
          <w:sz w:val="24"/>
          <w:szCs w:val="24"/>
          <w:lang w:val="en-US"/>
        </w:rPr>
        <w:t xml:space="preserve">ncyclical </w:t>
      </w:r>
      <w:proofErr w:type="spellStart"/>
      <w:r w:rsidR="00214499">
        <w:rPr>
          <w:rFonts w:ascii="Arial" w:hAnsi="Arial" w:cs="Arial"/>
          <w:i/>
          <w:sz w:val="24"/>
          <w:szCs w:val="24"/>
          <w:lang w:val="en-US"/>
        </w:rPr>
        <w:t>Aeterni</w:t>
      </w:r>
      <w:proofErr w:type="spellEnd"/>
      <w:r w:rsidR="00214499">
        <w:rPr>
          <w:rFonts w:ascii="Arial" w:hAnsi="Arial" w:cs="Arial"/>
          <w:i/>
          <w:sz w:val="24"/>
          <w:szCs w:val="24"/>
          <w:lang w:val="en-US"/>
        </w:rPr>
        <w:t xml:space="preserve"> </w:t>
      </w:r>
      <w:proofErr w:type="spellStart"/>
      <w:r w:rsidR="00214499">
        <w:rPr>
          <w:rFonts w:ascii="Arial" w:hAnsi="Arial" w:cs="Arial"/>
          <w:i/>
          <w:sz w:val="24"/>
          <w:szCs w:val="24"/>
          <w:lang w:val="en-US"/>
        </w:rPr>
        <w:t>Patris</w:t>
      </w:r>
      <w:proofErr w:type="spellEnd"/>
      <w:r w:rsidR="00CD1884">
        <w:rPr>
          <w:rFonts w:ascii="Arial" w:hAnsi="Arial" w:cs="Arial"/>
          <w:i/>
          <w:sz w:val="24"/>
          <w:szCs w:val="24"/>
          <w:lang w:val="en-US"/>
        </w:rPr>
        <w:t xml:space="preserve">, </w:t>
      </w:r>
      <w:r w:rsidR="005B1AEF">
        <w:rPr>
          <w:rFonts w:ascii="Arial" w:hAnsi="Arial" w:cs="Arial"/>
          <w:sz w:val="24"/>
          <w:szCs w:val="24"/>
          <w:lang w:val="en-US"/>
        </w:rPr>
        <w:t>published</w:t>
      </w:r>
      <w:r w:rsidR="00214499">
        <w:rPr>
          <w:rFonts w:ascii="Arial" w:hAnsi="Arial" w:cs="Arial"/>
          <w:i/>
          <w:sz w:val="24"/>
          <w:szCs w:val="24"/>
          <w:lang w:val="en-US"/>
        </w:rPr>
        <w:t xml:space="preserve"> </w:t>
      </w:r>
      <w:r w:rsidR="0037124C">
        <w:rPr>
          <w:rFonts w:ascii="Arial" w:hAnsi="Arial" w:cs="Arial"/>
          <w:sz w:val="24"/>
          <w:szCs w:val="24"/>
          <w:lang w:val="en-US"/>
        </w:rPr>
        <w:t xml:space="preserve">few years after Vatican I in 1879. </w:t>
      </w:r>
      <w:r w:rsidR="00257337">
        <w:rPr>
          <w:rFonts w:ascii="Arial" w:hAnsi="Arial" w:cs="Arial"/>
          <w:sz w:val="24"/>
          <w:szCs w:val="24"/>
          <w:lang w:val="en-US"/>
        </w:rPr>
        <w:t>In the e</w:t>
      </w:r>
      <w:r w:rsidR="00257337">
        <w:rPr>
          <w:rFonts w:ascii="Arial" w:hAnsi="Arial" w:cs="Arial"/>
          <w:sz w:val="24"/>
          <w:szCs w:val="24"/>
          <w:lang w:val="en-US"/>
        </w:rPr>
        <w:t>n</w:t>
      </w:r>
      <w:r w:rsidR="00257337">
        <w:rPr>
          <w:rFonts w:ascii="Arial" w:hAnsi="Arial" w:cs="Arial"/>
          <w:sz w:val="24"/>
          <w:szCs w:val="24"/>
          <w:lang w:val="en-US"/>
        </w:rPr>
        <w:t xml:space="preserve">cyclical </w:t>
      </w:r>
      <w:r w:rsidR="007B684D">
        <w:rPr>
          <w:rFonts w:ascii="Arial" w:hAnsi="Arial" w:cs="Arial"/>
          <w:sz w:val="24"/>
          <w:szCs w:val="24"/>
          <w:lang w:val="en-US"/>
        </w:rPr>
        <w:t>the pope</w:t>
      </w:r>
      <w:r w:rsidR="0037124C">
        <w:rPr>
          <w:rFonts w:ascii="Arial" w:hAnsi="Arial" w:cs="Arial"/>
          <w:sz w:val="24"/>
          <w:szCs w:val="24"/>
          <w:lang w:val="en-US"/>
        </w:rPr>
        <w:t xml:space="preserve"> described the fundamental task of philosophy in two</w:t>
      </w:r>
      <w:r w:rsidR="00257337">
        <w:rPr>
          <w:rFonts w:ascii="Arial" w:hAnsi="Arial" w:cs="Arial"/>
          <w:sz w:val="24"/>
          <w:szCs w:val="24"/>
          <w:lang w:val="en-US"/>
        </w:rPr>
        <w:t xml:space="preserve"> main</w:t>
      </w:r>
      <w:r w:rsidR="0037124C">
        <w:rPr>
          <w:rFonts w:ascii="Arial" w:hAnsi="Arial" w:cs="Arial"/>
          <w:sz w:val="24"/>
          <w:szCs w:val="24"/>
          <w:lang w:val="en-US"/>
        </w:rPr>
        <w:t xml:space="preserve"> points: Philosophy </w:t>
      </w:r>
      <w:r w:rsidR="00210849">
        <w:rPr>
          <w:rFonts w:ascii="Arial" w:hAnsi="Arial" w:cs="Arial"/>
          <w:sz w:val="24"/>
          <w:szCs w:val="24"/>
          <w:lang w:val="en-US"/>
        </w:rPr>
        <w:t>as a sc</w:t>
      </w:r>
      <w:r w:rsidR="007B684D">
        <w:rPr>
          <w:rFonts w:ascii="Arial" w:hAnsi="Arial" w:cs="Arial"/>
          <w:sz w:val="24"/>
          <w:szCs w:val="24"/>
          <w:lang w:val="en-US"/>
        </w:rPr>
        <w:t>holarly enterprise with a</w:t>
      </w:r>
      <w:r w:rsidR="00210849">
        <w:rPr>
          <w:rFonts w:ascii="Arial" w:hAnsi="Arial" w:cs="Arial"/>
          <w:sz w:val="24"/>
          <w:szCs w:val="24"/>
          <w:lang w:val="en-US"/>
        </w:rPr>
        <w:t xml:space="preserve"> universal outlook </w:t>
      </w:r>
      <w:r w:rsidR="0037124C">
        <w:rPr>
          <w:rFonts w:ascii="Arial" w:hAnsi="Arial" w:cs="Arial"/>
          <w:sz w:val="24"/>
          <w:szCs w:val="24"/>
          <w:lang w:val="en-US"/>
        </w:rPr>
        <w:t>has to protect</w:t>
      </w:r>
      <w:r w:rsidR="005B1AEF">
        <w:rPr>
          <w:rFonts w:ascii="Arial" w:hAnsi="Arial" w:cs="Arial"/>
          <w:sz w:val="24"/>
          <w:szCs w:val="24"/>
          <w:lang w:val="en-US"/>
        </w:rPr>
        <w:t xml:space="preserve"> the truths transmitted by God a</w:t>
      </w:r>
      <w:r w:rsidR="0037124C">
        <w:rPr>
          <w:rFonts w:ascii="Arial" w:hAnsi="Arial" w:cs="Arial"/>
          <w:sz w:val="24"/>
          <w:szCs w:val="24"/>
          <w:lang w:val="en-US"/>
        </w:rPr>
        <w:t>nd to combat those who dare to resist</w:t>
      </w:r>
      <w:r w:rsidR="005A4F47">
        <w:rPr>
          <w:rFonts w:ascii="Arial" w:hAnsi="Arial" w:cs="Arial"/>
          <w:sz w:val="24"/>
          <w:szCs w:val="24"/>
          <w:lang w:val="en-US"/>
        </w:rPr>
        <w:t xml:space="preserve"> them</w:t>
      </w:r>
      <w:r w:rsidR="0037124C">
        <w:rPr>
          <w:rFonts w:ascii="Arial" w:hAnsi="Arial" w:cs="Arial"/>
          <w:sz w:val="24"/>
          <w:szCs w:val="24"/>
          <w:lang w:val="en-US"/>
        </w:rPr>
        <w:t>. At the same time he declared Thomas Aquinas</w:t>
      </w:r>
      <w:r>
        <w:rPr>
          <w:rFonts w:ascii="Arial" w:hAnsi="Arial" w:cs="Arial"/>
          <w:sz w:val="24"/>
          <w:szCs w:val="24"/>
          <w:lang w:val="en-US"/>
        </w:rPr>
        <w:t xml:space="preserve"> “the prince and master</w:t>
      </w:r>
      <w:r w:rsidR="00257337">
        <w:rPr>
          <w:rFonts w:ascii="Arial" w:hAnsi="Arial" w:cs="Arial"/>
          <w:sz w:val="24"/>
          <w:szCs w:val="24"/>
          <w:lang w:val="en-US"/>
        </w:rPr>
        <w:t>” of all</w:t>
      </w:r>
      <w:r>
        <w:rPr>
          <w:rFonts w:ascii="Arial" w:hAnsi="Arial" w:cs="Arial"/>
          <w:sz w:val="24"/>
          <w:szCs w:val="24"/>
          <w:lang w:val="en-US"/>
        </w:rPr>
        <w:t xml:space="preserve"> </w:t>
      </w:r>
      <w:r w:rsidR="0037124C">
        <w:rPr>
          <w:rFonts w:ascii="Arial" w:hAnsi="Arial" w:cs="Arial"/>
          <w:sz w:val="24"/>
          <w:szCs w:val="24"/>
          <w:lang w:val="en-US"/>
        </w:rPr>
        <w:t xml:space="preserve">the </w:t>
      </w:r>
      <w:r w:rsidR="00DC7C5D">
        <w:rPr>
          <w:rFonts w:ascii="Arial" w:hAnsi="Arial" w:cs="Arial"/>
          <w:sz w:val="24"/>
          <w:szCs w:val="24"/>
          <w:lang w:val="en-US"/>
        </w:rPr>
        <w:t>scholastic teachers (</w:t>
      </w:r>
      <w:r w:rsidR="0037124C">
        <w:rPr>
          <w:rFonts w:ascii="Arial" w:hAnsi="Arial" w:cs="Arial"/>
          <w:sz w:val="24"/>
          <w:szCs w:val="24"/>
          <w:lang w:val="en-US"/>
        </w:rPr>
        <w:t xml:space="preserve">cf. </w:t>
      </w:r>
      <w:r w:rsidR="00DC7C5D">
        <w:rPr>
          <w:rFonts w:ascii="Arial" w:hAnsi="Arial" w:cs="Arial"/>
          <w:sz w:val="24"/>
          <w:szCs w:val="24"/>
          <w:lang w:val="en-US"/>
        </w:rPr>
        <w:t>D</w:t>
      </w:r>
      <w:r w:rsidR="00DC7C5D">
        <w:rPr>
          <w:rFonts w:ascii="Arial" w:hAnsi="Arial" w:cs="Arial"/>
          <w:vanish/>
          <w:sz w:val="24"/>
          <w:szCs w:val="24"/>
          <w:lang w:val="en-US"/>
        </w:rPr>
        <w:t>HH</w:t>
      </w:r>
      <w:r w:rsidR="00DC7C5D">
        <w:rPr>
          <w:rFonts w:ascii="Arial" w:hAnsi="Arial" w:cs="Arial"/>
          <w:vanish/>
          <w:sz w:val="24"/>
          <w:szCs w:val="24"/>
          <w:lang w:val="en-US"/>
        </w:rPr>
        <w:tab/>
      </w:r>
      <w:r w:rsidR="00DC7C5D">
        <w:rPr>
          <w:rFonts w:ascii="Arial" w:hAnsi="Arial" w:cs="Arial"/>
          <w:sz w:val="24"/>
          <w:szCs w:val="24"/>
          <w:lang w:val="en-US"/>
        </w:rPr>
        <w:t>H 3135-3141)</w:t>
      </w:r>
      <w:r w:rsidR="005B1AEF">
        <w:rPr>
          <w:rStyle w:val="Funotenzeichen"/>
          <w:rFonts w:ascii="Arial" w:hAnsi="Arial" w:cs="Arial"/>
          <w:sz w:val="24"/>
          <w:szCs w:val="24"/>
          <w:lang w:val="en-US"/>
        </w:rPr>
        <w:footnoteReference w:id="5"/>
      </w:r>
      <w:r w:rsidR="00DC7C5D">
        <w:rPr>
          <w:rFonts w:ascii="Arial" w:hAnsi="Arial" w:cs="Arial"/>
          <w:sz w:val="24"/>
          <w:szCs w:val="24"/>
          <w:lang w:val="en-US"/>
        </w:rPr>
        <w:t xml:space="preserve">. </w:t>
      </w:r>
    </w:p>
    <w:p w:rsidR="003D396A" w:rsidRDefault="005A4F47" w:rsidP="009B4532">
      <w:pPr>
        <w:jc w:val="both"/>
        <w:rPr>
          <w:rFonts w:ascii="Arial" w:hAnsi="Arial" w:cs="Arial"/>
          <w:sz w:val="24"/>
          <w:szCs w:val="24"/>
          <w:lang w:val="en-US"/>
        </w:rPr>
      </w:pPr>
      <w:r>
        <w:rPr>
          <w:rFonts w:ascii="Arial" w:hAnsi="Arial" w:cs="Arial"/>
          <w:sz w:val="24"/>
          <w:szCs w:val="24"/>
          <w:lang w:val="en-US"/>
        </w:rPr>
        <w:t xml:space="preserve">Inside the Church philosophy was </w:t>
      </w:r>
      <w:r w:rsidR="005B1AEF">
        <w:rPr>
          <w:rFonts w:ascii="Arial" w:hAnsi="Arial" w:cs="Arial"/>
          <w:sz w:val="24"/>
          <w:szCs w:val="24"/>
          <w:lang w:val="en-US"/>
        </w:rPr>
        <w:t xml:space="preserve">often </w:t>
      </w:r>
      <w:r>
        <w:rPr>
          <w:rFonts w:ascii="Arial" w:hAnsi="Arial" w:cs="Arial"/>
          <w:sz w:val="24"/>
          <w:szCs w:val="24"/>
          <w:lang w:val="en-US"/>
        </w:rPr>
        <w:t>put u</w:t>
      </w:r>
      <w:r w:rsidR="002D026A">
        <w:rPr>
          <w:rFonts w:ascii="Arial" w:hAnsi="Arial" w:cs="Arial"/>
          <w:sz w:val="24"/>
          <w:szCs w:val="24"/>
          <w:lang w:val="en-US"/>
        </w:rPr>
        <w:t>nder the heading</w:t>
      </w:r>
      <w:r>
        <w:rPr>
          <w:rFonts w:ascii="Arial" w:hAnsi="Arial" w:cs="Arial"/>
          <w:sz w:val="24"/>
          <w:szCs w:val="24"/>
          <w:lang w:val="en-US"/>
        </w:rPr>
        <w:t xml:space="preserve"> of</w:t>
      </w:r>
      <w:r w:rsidR="002D026A">
        <w:rPr>
          <w:rFonts w:ascii="Arial" w:hAnsi="Arial" w:cs="Arial"/>
          <w:sz w:val="24"/>
          <w:szCs w:val="24"/>
          <w:lang w:val="en-US"/>
        </w:rPr>
        <w:t xml:space="preserve"> </w:t>
      </w:r>
      <w:r w:rsidR="007B684D">
        <w:rPr>
          <w:rFonts w:ascii="Arial" w:hAnsi="Arial" w:cs="Arial"/>
          <w:i/>
          <w:sz w:val="24"/>
          <w:szCs w:val="24"/>
          <w:lang w:val="en-US"/>
        </w:rPr>
        <w:t>“</w:t>
      </w:r>
      <w:proofErr w:type="spellStart"/>
      <w:r w:rsidR="007B684D">
        <w:rPr>
          <w:rFonts w:ascii="Arial" w:hAnsi="Arial" w:cs="Arial"/>
          <w:i/>
          <w:sz w:val="24"/>
          <w:szCs w:val="24"/>
          <w:lang w:val="en-US"/>
        </w:rPr>
        <w:t>philosophia</w:t>
      </w:r>
      <w:proofErr w:type="spellEnd"/>
      <w:r w:rsidR="007B684D">
        <w:rPr>
          <w:rFonts w:ascii="Arial" w:hAnsi="Arial" w:cs="Arial"/>
          <w:i/>
          <w:sz w:val="24"/>
          <w:szCs w:val="24"/>
          <w:lang w:val="en-US"/>
        </w:rPr>
        <w:t xml:space="preserve"> </w:t>
      </w:r>
      <w:proofErr w:type="spellStart"/>
      <w:r w:rsidR="007B684D">
        <w:rPr>
          <w:rFonts w:ascii="Arial" w:hAnsi="Arial" w:cs="Arial"/>
          <w:i/>
          <w:sz w:val="24"/>
          <w:szCs w:val="24"/>
          <w:lang w:val="en-US"/>
        </w:rPr>
        <w:t>pere</w:t>
      </w:r>
      <w:r w:rsidR="007B684D">
        <w:rPr>
          <w:rFonts w:ascii="Arial" w:hAnsi="Arial" w:cs="Arial"/>
          <w:i/>
          <w:sz w:val="24"/>
          <w:szCs w:val="24"/>
          <w:lang w:val="en-US"/>
        </w:rPr>
        <w:t>n</w:t>
      </w:r>
      <w:r w:rsidR="007B684D">
        <w:rPr>
          <w:rFonts w:ascii="Arial" w:hAnsi="Arial" w:cs="Arial"/>
          <w:i/>
          <w:sz w:val="24"/>
          <w:szCs w:val="24"/>
          <w:lang w:val="en-US"/>
        </w:rPr>
        <w:t>nis</w:t>
      </w:r>
      <w:proofErr w:type="spellEnd"/>
      <w:r w:rsidR="007B684D">
        <w:rPr>
          <w:rFonts w:ascii="Arial" w:hAnsi="Arial" w:cs="Arial"/>
          <w:i/>
          <w:sz w:val="24"/>
          <w:szCs w:val="24"/>
          <w:lang w:val="en-US"/>
        </w:rPr>
        <w:t xml:space="preserve">”. </w:t>
      </w:r>
      <w:r>
        <w:rPr>
          <w:rFonts w:ascii="Arial" w:hAnsi="Arial" w:cs="Arial"/>
          <w:sz w:val="24"/>
          <w:szCs w:val="24"/>
          <w:lang w:val="en-US"/>
        </w:rPr>
        <w:t>That is to say: Against the</w:t>
      </w:r>
      <w:r w:rsidR="002D026A">
        <w:rPr>
          <w:rFonts w:ascii="Arial" w:hAnsi="Arial" w:cs="Arial"/>
          <w:i/>
          <w:sz w:val="24"/>
          <w:szCs w:val="24"/>
          <w:lang w:val="en-US"/>
        </w:rPr>
        <w:t xml:space="preserve"> </w:t>
      </w:r>
      <w:r>
        <w:rPr>
          <w:rFonts w:ascii="Arial" w:hAnsi="Arial" w:cs="Arial"/>
          <w:sz w:val="24"/>
          <w:szCs w:val="24"/>
          <w:lang w:val="en-US"/>
        </w:rPr>
        <w:t>contingency of worldly beings and occurrences it e</w:t>
      </w:r>
      <w:r>
        <w:rPr>
          <w:rFonts w:ascii="Arial" w:hAnsi="Arial" w:cs="Arial"/>
          <w:sz w:val="24"/>
          <w:szCs w:val="24"/>
          <w:lang w:val="en-US"/>
        </w:rPr>
        <w:t>m</w:t>
      </w:r>
      <w:r>
        <w:rPr>
          <w:rFonts w:ascii="Arial" w:hAnsi="Arial" w:cs="Arial"/>
          <w:sz w:val="24"/>
          <w:szCs w:val="24"/>
          <w:lang w:val="en-US"/>
        </w:rPr>
        <w:t>phasized the timeless and independent</w:t>
      </w:r>
      <w:r w:rsidR="00210849">
        <w:rPr>
          <w:rFonts w:ascii="Arial" w:hAnsi="Arial" w:cs="Arial"/>
          <w:sz w:val="24"/>
          <w:szCs w:val="24"/>
          <w:lang w:val="en-US"/>
        </w:rPr>
        <w:t>ly</w:t>
      </w:r>
      <w:r>
        <w:rPr>
          <w:rFonts w:ascii="Arial" w:hAnsi="Arial" w:cs="Arial"/>
          <w:sz w:val="24"/>
          <w:szCs w:val="24"/>
          <w:lang w:val="en-US"/>
        </w:rPr>
        <w:t xml:space="preserve"> of time and space </w:t>
      </w:r>
      <w:r w:rsidR="003D396A">
        <w:rPr>
          <w:rFonts w:ascii="Arial" w:hAnsi="Arial" w:cs="Arial"/>
          <w:sz w:val="24"/>
          <w:szCs w:val="24"/>
          <w:lang w:val="en-US"/>
        </w:rPr>
        <w:t xml:space="preserve">existing </w:t>
      </w:r>
      <w:r>
        <w:rPr>
          <w:rFonts w:ascii="Arial" w:hAnsi="Arial" w:cs="Arial"/>
          <w:sz w:val="24"/>
          <w:szCs w:val="24"/>
          <w:lang w:val="en-US"/>
        </w:rPr>
        <w:t>principle</w:t>
      </w:r>
      <w:r w:rsidR="003D396A">
        <w:rPr>
          <w:rFonts w:ascii="Arial" w:hAnsi="Arial" w:cs="Arial"/>
          <w:sz w:val="24"/>
          <w:szCs w:val="24"/>
          <w:lang w:val="en-US"/>
        </w:rPr>
        <w:t xml:space="preserve">s, truths and values which because of their timelessness should be </w:t>
      </w:r>
      <w:r w:rsidR="00E82D26">
        <w:rPr>
          <w:rFonts w:ascii="Arial" w:hAnsi="Arial" w:cs="Arial"/>
          <w:sz w:val="24"/>
          <w:szCs w:val="24"/>
          <w:lang w:val="en-US"/>
        </w:rPr>
        <w:t xml:space="preserve">possibly </w:t>
      </w:r>
      <w:r w:rsidR="003D396A">
        <w:rPr>
          <w:rFonts w:ascii="Arial" w:hAnsi="Arial" w:cs="Arial"/>
          <w:sz w:val="24"/>
          <w:szCs w:val="24"/>
          <w:lang w:val="en-US"/>
        </w:rPr>
        <w:t xml:space="preserve">discovered in and transferred to all humankind wherever </w:t>
      </w:r>
      <w:r w:rsidR="00A74C43">
        <w:rPr>
          <w:rFonts w:ascii="Arial" w:hAnsi="Arial" w:cs="Arial"/>
          <w:sz w:val="24"/>
          <w:szCs w:val="24"/>
          <w:lang w:val="en-US"/>
        </w:rPr>
        <w:t xml:space="preserve">and whenever </w:t>
      </w:r>
      <w:r w:rsidR="007B684D">
        <w:rPr>
          <w:rFonts w:ascii="Arial" w:hAnsi="Arial" w:cs="Arial"/>
          <w:sz w:val="24"/>
          <w:szCs w:val="24"/>
          <w:lang w:val="en-US"/>
        </w:rPr>
        <w:t xml:space="preserve">humans </w:t>
      </w:r>
      <w:r w:rsidR="003D396A">
        <w:rPr>
          <w:rFonts w:ascii="Arial" w:hAnsi="Arial" w:cs="Arial"/>
          <w:sz w:val="24"/>
          <w:szCs w:val="24"/>
          <w:lang w:val="en-US"/>
        </w:rPr>
        <w:t>live</w:t>
      </w:r>
      <w:r w:rsidR="003D396A">
        <w:rPr>
          <w:rStyle w:val="Funotenzeichen"/>
          <w:rFonts w:ascii="Arial" w:hAnsi="Arial" w:cs="Arial"/>
          <w:sz w:val="24"/>
          <w:szCs w:val="24"/>
          <w:lang w:val="en-US"/>
        </w:rPr>
        <w:footnoteReference w:id="6"/>
      </w:r>
      <w:r w:rsidR="002A1CCB">
        <w:rPr>
          <w:rFonts w:ascii="Arial" w:hAnsi="Arial" w:cs="Arial"/>
          <w:sz w:val="24"/>
          <w:szCs w:val="24"/>
          <w:lang w:val="en-US"/>
        </w:rPr>
        <w:t>. Timelessness, however,</w:t>
      </w:r>
      <w:r w:rsidR="007B684D">
        <w:rPr>
          <w:rFonts w:ascii="Arial" w:hAnsi="Arial" w:cs="Arial"/>
          <w:sz w:val="24"/>
          <w:szCs w:val="24"/>
          <w:lang w:val="en-US"/>
        </w:rPr>
        <w:t xml:space="preserve"> easily </w:t>
      </w:r>
      <w:r w:rsidR="00E82D26">
        <w:rPr>
          <w:rFonts w:ascii="Arial" w:hAnsi="Arial" w:cs="Arial"/>
          <w:sz w:val="24"/>
          <w:szCs w:val="24"/>
          <w:lang w:val="en-US"/>
        </w:rPr>
        <w:t>c</w:t>
      </w:r>
      <w:r w:rsidR="00236AA4">
        <w:rPr>
          <w:rFonts w:ascii="Arial" w:hAnsi="Arial" w:cs="Arial"/>
          <w:sz w:val="24"/>
          <w:szCs w:val="24"/>
          <w:lang w:val="en-US"/>
        </w:rPr>
        <w:t>ause</w:t>
      </w:r>
      <w:r w:rsidR="00E82D26">
        <w:rPr>
          <w:rFonts w:ascii="Arial" w:hAnsi="Arial" w:cs="Arial"/>
          <w:sz w:val="24"/>
          <w:szCs w:val="24"/>
          <w:lang w:val="en-US"/>
        </w:rPr>
        <w:t>s</w:t>
      </w:r>
      <w:r w:rsidR="00236AA4">
        <w:rPr>
          <w:rFonts w:ascii="Arial" w:hAnsi="Arial" w:cs="Arial"/>
          <w:sz w:val="24"/>
          <w:szCs w:val="24"/>
          <w:lang w:val="en-US"/>
        </w:rPr>
        <w:t xml:space="preserve"> disregard </w:t>
      </w:r>
      <w:r w:rsidR="005D684C">
        <w:rPr>
          <w:rFonts w:ascii="Arial" w:hAnsi="Arial" w:cs="Arial"/>
          <w:sz w:val="24"/>
          <w:szCs w:val="24"/>
          <w:lang w:val="en-US"/>
        </w:rPr>
        <w:t>of</w:t>
      </w:r>
      <w:r w:rsidR="002A1CCB">
        <w:rPr>
          <w:rFonts w:ascii="Arial" w:hAnsi="Arial" w:cs="Arial"/>
          <w:sz w:val="24"/>
          <w:szCs w:val="24"/>
          <w:lang w:val="en-US"/>
        </w:rPr>
        <w:t xml:space="preserve"> history and historical differences</w:t>
      </w:r>
      <w:r w:rsidR="002A1CCB">
        <w:rPr>
          <w:rStyle w:val="Funotenzeichen"/>
          <w:rFonts w:ascii="Arial" w:hAnsi="Arial" w:cs="Arial"/>
          <w:sz w:val="24"/>
          <w:szCs w:val="24"/>
          <w:lang w:val="en-US"/>
        </w:rPr>
        <w:footnoteReference w:id="7"/>
      </w:r>
      <w:r w:rsidR="002A1CCB">
        <w:rPr>
          <w:rFonts w:ascii="Arial" w:hAnsi="Arial" w:cs="Arial"/>
          <w:sz w:val="24"/>
          <w:szCs w:val="24"/>
          <w:lang w:val="en-US"/>
        </w:rPr>
        <w:t xml:space="preserve">. In a period in which historical </w:t>
      </w:r>
      <w:r w:rsidR="00E82D26">
        <w:rPr>
          <w:rFonts w:ascii="Arial" w:hAnsi="Arial" w:cs="Arial"/>
          <w:sz w:val="24"/>
          <w:szCs w:val="24"/>
          <w:lang w:val="en-US"/>
        </w:rPr>
        <w:t xml:space="preserve">interest and </w:t>
      </w:r>
      <w:r w:rsidR="002A1CCB">
        <w:rPr>
          <w:rFonts w:ascii="Arial" w:hAnsi="Arial" w:cs="Arial"/>
          <w:sz w:val="24"/>
          <w:szCs w:val="24"/>
          <w:lang w:val="en-US"/>
        </w:rPr>
        <w:t>research began to flourish</w:t>
      </w:r>
      <w:r w:rsidR="00F734F3">
        <w:rPr>
          <w:rFonts w:ascii="Arial" w:hAnsi="Arial" w:cs="Arial"/>
          <w:sz w:val="24"/>
          <w:szCs w:val="24"/>
          <w:lang w:val="en-US"/>
        </w:rPr>
        <w:t xml:space="preserve">, this kind of philosophy could </w:t>
      </w:r>
      <w:r w:rsidR="00E82D26">
        <w:rPr>
          <w:rFonts w:ascii="Arial" w:hAnsi="Arial" w:cs="Arial"/>
          <w:sz w:val="24"/>
          <w:szCs w:val="24"/>
          <w:lang w:val="en-US"/>
        </w:rPr>
        <w:t>hardly</w:t>
      </w:r>
      <w:r w:rsidR="00F734F3">
        <w:rPr>
          <w:rFonts w:ascii="Arial" w:hAnsi="Arial" w:cs="Arial"/>
          <w:sz w:val="24"/>
          <w:szCs w:val="24"/>
          <w:lang w:val="en-US"/>
        </w:rPr>
        <w:t xml:space="preserve"> prevail</w:t>
      </w:r>
      <w:r w:rsidR="005D684C">
        <w:rPr>
          <w:rFonts w:ascii="Arial" w:hAnsi="Arial" w:cs="Arial"/>
          <w:sz w:val="24"/>
          <w:szCs w:val="24"/>
          <w:lang w:val="en-US"/>
        </w:rPr>
        <w:t>.</w:t>
      </w:r>
      <w:r w:rsidR="00E76D33">
        <w:rPr>
          <w:rFonts w:ascii="Arial" w:hAnsi="Arial" w:cs="Arial"/>
          <w:sz w:val="24"/>
          <w:szCs w:val="24"/>
          <w:lang w:val="en-US"/>
        </w:rPr>
        <w:t xml:space="preserve"> </w:t>
      </w:r>
      <w:r w:rsidR="007B684D">
        <w:rPr>
          <w:rFonts w:ascii="Arial" w:hAnsi="Arial" w:cs="Arial"/>
          <w:sz w:val="24"/>
          <w:szCs w:val="24"/>
          <w:lang w:val="en-US"/>
        </w:rPr>
        <w:t xml:space="preserve">Indeed </w:t>
      </w:r>
      <w:r w:rsidR="00210849">
        <w:rPr>
          <w:rFonts w:ascii="Arial" w:hAnsi="Arial" w:cs="Arial"/>
          <w:sz w:val="24"/>
          <w:szCs w:val="24"/>
          <w:lang w:val="en-US"/>
        </w:rPr>
        <w:t>the self-destruction of metaphysical philosophy</w:t>
      </w:r>
      <w:r w:rsidR="00E76D33">
        <w:rPr>
          <w:rFonts w:ascii="Arial" w:hAnsi="Arial" w:cs="Arial"/>
          <w:sz w:val="24"/>
          <w:szCs w:val="24"/>
          <w:lang w:val="en-US"/>
        </w:rPr>
        <w:t xml:space="preserve"> began, and a great number of different</w:t>
      </w:r>
      <w:r w:rsidR="00750396">
        <w:rPr>
          <w:rFonts w:ascii="Arial" w:hAnsi="Arial" w:cs="Arial"/>
          <w:sz w:val="24"/>
          <w:szCs w:val="24"/>
          <w:lang w:val="en-US"/>
        </w:rPr>
        <w:t xml:space="preserve"> </w:t>
      </w:r>
      <w:r w:rsidR="00E76D33">
        <w:rPr>
          <w:rFonts w:ascii="Arial" w:hAnsi="Arial" w:cs="Arial"/>
          <w:sz w:val="24"/>
          <w:szCs w:val="24"/>
          <w:lang w:val="en-US"/>
        </w:rPr>
        <w:t xml:space="preserve">forms of philosophy with different </w:t>
      </w:r>
      <w:r w:rsidR="007B684D">
        <w:rPr>
          <w:rFonts w:ascii="Arial" w:hAnsi="Arial" w:cs="Arial"/>
          <w:sz w:val="24"/>
          <w:szCs w:val="24"/>
          <w:lang w:val="en-US"/>
        </w:rPr>
        <w:t>interests sprang up</w:t>
      </w:r>
      <w:r w:rsidR="00E76D33">
        <w:rPr>
          <w:rStyle w:val="Funotenzeichen"/>
          <w:rFonts w:ascii="Arial" w:hAnsi="Arial" w:cs="Arial"/>
          <w:sz w:val="24"/>
          <w:szCs w:val="24"/>
          <w:lang w:val="en-US"/>
        </w:rPr>
        <w:footnoteReference w:id="8"/>
      </w:r>
      <w:r w:rsidR="00E76D33">
        <w:rPr>
          <w:rFonts w:ascii="Arial" w:hAnsi="Arial" w:cs="Arial"/>
          <w:sz w:val="24"/>
          <w:szCs w:val="24"/>
          <w:lang w:val="en-US"/>
        </w:rPr>
        <w:t xml:space="preserve"> </w:t>
      </w:r>
      <w:r w:rsidR="00F734F3">
        <w:rPr>
          <w:rFonts w:ascii="Arial" w:hAnsi="Arial" w:cs="Arial"/>
          <w:sz w:val="24"/>
          <w:szCs w:val="24"/>
          <w:lang w:val="en-US"/>
        </w:rPr>
        <w:t xml:space="preserve"> </w:t>
      </w:r>
      <w:r w:rsidR="002A1CCB">
        <w:rPr>
          <w:rFonts w:ascii="Arial" w:hAnsi="Arial" w:cs="Arial"/>
          <w:sz w:val="24"/>
          <w:szCs w:val="24"/>
          <w:lang w:val="en-US"/>
        </w:rPr>
        <w:t xml:space="preserve">  </w:t>
      </w:r>
    </w:p>
    <w:p w:rsidR="00CA7F7E" w:rsidRDefault="00CA7F7E" w:rsidP="00CA7729">
      <w:pPr>
        <w:spacing w:after="0"/>
        <w:jc w:val="both"/>
        <w:rPr>
          <w:rFonts w:ascii="Arial" w:hAnsi="Arial" w:cs="Arial"/>
          <w:sz w:val="24"/>
          <w:szCs w:val="24"/>
          <w:lang w:val="en-US"/>
        </w:rPr>
      </w:pPr>
      <w:r>
        <w:rPr>
          <w:rFonts w:ascii="Arial" w:hAnsi="Arial" w:cs="Arial"/>
          <w:sz w:val="24"/>
          <w:szCs w:val="24"/>
          <w:lang w:val="en-US"/>
        </w:rPr>
        <w:t>There is one more disturbing point. For t</w:t>
      </w:r>
      <w:r w:rsidR="005D684C">
        <w:rPr>
          <w:rFonts w:ascii="Arial" w:hAnsi="Arial" w:cs="Arial"/>
          <w:sz w:val="24"/>
          <w:szCs w:val="24"/>
          <w:lang w:val="en-US"/>
        </w:rPr>
        <w:t>urning to Christian theology, its starting-point is an historic event: life and death of Jesus of Nazareth c</w:t>
      </w:r>
      <w:r w:rsidR="001135E6">
        <w:rPr>
          <w:rFonts w:ascii="Arial" w:hAnsi="Arial" w:cs="Arial"/>
          <w:sz w:val="24"/>
          <w:szCs w:val="24"/>
          <w:lang w:val="en-US"/>
        </w:rPr>
        <w:t xml:space="preserve">ombined with an absolute claim: </w:t>
      </w:r>
      <w:r w:rsidR="006A2FDF">
        <w:rPr>
          <w:rFonts w:ascii="Arial" w:hAnsi="Arial" w:cs="Arial"/>
          <w:sz w:val="24"/>
          <w:szCs w:val="24"/>
          <w:lang w:val="en-US"/>
        </w:rPr>
        <w:t xml:space="preserve">Jesus Christ is </w:t>
      </w:r>
      <w:r w:rsidR="005D684C">
        <w:rPr>
          <w:rFonts w:ascii="Arial" w:hAnsi="Arial" w:cs="Arial"/>
          <w:sz w:val="24"/>
          <w:szCs w:val="24"/>
          <w:lang w:val="en-US"/>
        </w:rPr>
        <w:t xml:space="preserve">the savior of the world. Therefore, from </w:t>
      </w:r>
      <w:r w:rsidR="006A2FDF">
        <w:rPr>
          <w:rFonts w:ascii="Arial" w:hAnsi="Arial" w:cs="Arial"/>
          <w:sz w:val="24"/>
          <w:szCs w:val="24"/>
          <w:lang w:val="en-US"/>
        </w:rPr>
        <w:t>its</w:t>
      </w:r>
      <w:r w:rsidR="005D684C">
        <w:rPr>
          <w:rFonts w:ascii="Arial" w:hAnsi="Arial" w:cs="Arial"/>
          <w:sz w:val="24"/>
          <w:szCs w:val="24"/>
          <w:lang w:val="en-US"/>
        </w:rPr>
        <w:t xml:space="preserve"> very beginning </w:t>
      </w:r>
      <w:r>
        <w:rPr>
          <w:rFonts w:ascii="Arial" w:hAnsi="Arial" w:cs="Arial"/>
          <w:sz w:val="24"/>
          <w:szCs w:val="24"/>
          <w:lang w:val="en-US"/>
        </w:rPr>
        <w:t xml:space="preserve">Christian theology is bound to history. </w:t>
      </w:r>
      <w:r w:rsidR="00A74C43">
        <w:rPr>
          <w:rFonts w:ascii="Arial" w:hAnsi="Arial" w:cs="Arial"/>
          <w:sz w:val="24"/>
          <w:szCs w:val="24"/>
          <w:lang w:val="en-US"/>
        </w:rPr>
        <w:t>In fact, t</w:t>
      </w:r>
      <w:r w:rsidR="005D684C">
        <w:rPr>
          <w:rFonts w:ascii="Arial" w:hAnsi="Arial" w:cs="Arial"/>
          <w:sz w:val="24"/>
          <w:szCs w:val="24"/>
          <w:lang w:val="en-US"/>
        </w:rPr>
        <w:t>he history of Jesus of Nazar</w:t>
      </w:r>
      <w:r w:rsidR="00750396">
        <w:rPr>
          <w:rFonts w:ascii="Arial" w:hAnsi="Arial" w:cs="Arial"/>
          <w:sz w:val="24"/>
          <w:szCs w:val="24"/>
          <w:lang w:val="en-US"/>
        </w:rPr>
        <w:t>eth is the cent</w:t>
      </w:r>
      <w:r w:rsidR="006A2FDF">
        <w:rPr>
          <w:rFonts w:ascii="Arial" w:hAnsi="Arial" w:cs="Arial"/>
          <w:sz w:val="24"/>
          <w:szCs w:val="24"/>
          <w:lang w:val="en-US"/>
        </w:rPr>
        <w:t xml:space="preserve">ral point of Christian message. </w:t>
      </w:r>
      <w:r>
        <w:rPr>
          <w:rFonts w:ascii="Arial" w:hAnsi="Arial" w:cs="Arial"/>
          <w:sz w:val="24"/>
          <w:szCs w:val="24"/>
          <w:lang w:val="en-US"/>
        </w:rPr>
        <w:t>Modern theology calls him a</w:t>
      </w:r>
      <w:r w:rsidR="005D684C">
        <w:rPr>
          <w:rFonts w:ascii="Arial" w:hAnsi="Arial" w:cs="Arial"/>
          <w:sz w:val="24"/>
          <w:szCs w:val="24"/>
          <w:lang w:val="en-US"/>
        </w:rPr>
        <w:t xml:space="preserve"> </w:t>
      </w:r>
      <w:proofErr w:type="spellStart"/>
      <w:r w:rsidR="005D684C" w:rsidRPr="00056326">
        <w:rPr>
          <w:rFonts w:ascii="Arial" w:hAnsi="Arial" w:cs="Arial"/>
          <w:i/>
          <w:sz w:val="24"/>
          <w:szCs w:val="24"/>
          <w:lang w:val="en-US"/>
        </w:rPr>
        <w:t>concretum</w:t>
      </w:r>
      <w:proofErr w:type="spellEnd"/>
      <w:r w:rsidR="005D684C" w:rsidRPr="00056326">
        <w:rPr>
          <w:rFonts w:ascii="Arial" w:hAnsi="Arial" w:cs="Arial"/>
          <w:i/>
          <w:sz w:val="24"/>
          <w:szCs w:val="24"/>
          <w:lang w:val="en-US"/>
        </w:rPr>
        <w:t xml:space="preserve"> </w:t>
      </w:r>
      <w:proofErr w:type="spellStart"/>
      <w:r w:rsidR="00056326">
        <w:rPr>
          <w:rFonts w:ascii="Arial" w:hAnsi="Arial" w:cs="Arial"/>
          <w:i/>
          <w:sz w:val="24"/>
          <w:szCs w:val="24"/>
          <w:lang w:val="en-US"/>
        </w:rPr>
        <w:t>unive</w:t>
      </w:r>
      <w:r w:rsidR="00056326">
        <w:rPr>
          <w:rFonts w:ascii="Arial" w:hAnsi="Arial" w:cs="Arial"/>
          <w:i/>
          <w:sz w:val="24"/>
          <w:szCs w:val="24"/>
          <w:lang w:val="en-US"/>
        </w:rPr>
        <w:t>r</w:t>
      </w:r>
      <w:r w:rsidR="00056326">
        <w:rPr>
          <w:rFonts w:ascii="Arial" w:hAnsi="Arial" w:cs="Arial"/>
          <w:i/>
          <w:sz w:val="24"/>
          <w:szCs w:val="24"/>
          <w:lang w:val="en-US"/>
        </w:rPr>
        <w:lastRenderedPageBreak/>
        <w:t>sale</w:t>
      </w:r>
      <w:proofErr w:type="spellEnd"/>
      <w:r w:rsidR="00056326">
        <w:rPr>
          <w:rFonts w:ascii="Arial" w:hAnsi="Arial" w:cs="Arial"/>
          <w:i/>
          <w:sz w:val="24"/>
          <w:szCs w:val="24"/>
          <w:lang w:val="en-US"/>
        </w:rPr>
        <w:t xml:space="preserve">, </w:t>
      </w:r>
      <w:r w:rsidR="00056326">
        <w:rPr>
          <w:rFonts w:ascii="Arial" w:hAnsi="Arial" w:cs="Arial"/>
          <w:sz w:val="24"/>
          <w:szCs w:val="24"/>
          <w:lang w:val="en-US"/>
        </w:rPr>
        <w:t xml:space="preserve">a concrete </w:t>
      </w:r>
      <w:r w:rsidR="00331A91">
        <w:rPr>
          <w:rFonts w:ascii="Arial" w:hAnsi="Arial" w:cs="Arial"/>
          <w:sz w:val="24"/>
          <w:szCs w:val="24"/>
          <w:lang w:val="en-US"/>
        </w:rPr>
        <w:t xml:space="preserve">realization </w:t>
      </w:r>
      <w:r w:rsidR="00056326">
        <w:rPr>
          <w:rFonts w:ascii="Arial" w:hAnsi="Arial" w:cs="Arial"/>
          <w:sz w:val="24"/>
          <w:szCs w:val="24"/>
          <w:lang w:val="en-US"/>
        </w:rPr>
        <w:t>of universal value</w:t>
      </w:r>
      <w:r w:rsidR="00331A91">
        <w:rPr>
          <w:rFonts w:ascii="Arial" w:hAnsi="Arial" w:cs="Arial"/>
          <w:sz w:val="24"/>
          <w:szCs w:val="24"/>
          <w:lang w:val="en-US"/>
        </w:rPr>
        <w:t xml:space="preserve"> resp. absolute claim</w:t>
      </w:r>
      <w:r>
        <w:rPr>
          <w:rStyle w:val="Funotenzeichen"/>
          <w:rFonts w:ascii="Arial" w:hAnsi="Arial" w:cs="Arial"/>
          <w:sz w:val="24"/>
          <w:szCs w:val="24"/>
          <w:lang w:val="en-US"/>
        </w:rPr>
        <w:footnoteReference w:id="9"/>
      </w:r>
      <w:r w:rsidR="00A74C43">
        <w:rPr>
          <w:rFonts w:ascii="Arial" w:hAnsi="Arial" w:cs="Arial"/>
          <w:sz w:val="24"/>
          <w:szCs w:val="24"/>
          <w:lang w:val="en-US"/>
        </w:rPr>
        <w:t>. This, however, is not the</w:t>
      </w:r>
      <w:r w:rsidR="00056326">
        <w:rPr>
          <w:rFonts w:ascii="Arial" w:hAnsi="Arial" w:cs="Arial"/>
          <w:sz w:val="24"/>
          <w:szCs w:val="24"/>
          <w:lang w:val="en-US"/>
        </w:rPr>
        <w:t xml:space="preserve"> </w:t>
      </w:r>
      <w:r w:rsidR="00A74C43">
        <w:rPr>
          <w:rFonts w:ascii="Arial" w:hAnsi="Arial" w:cs="Arial"/>
          <w:sz w:val="24"/>
          <w:szCs w:val="24"/>
          <w:lang w:val="en-US"/>
        </w:rPr>
        <w:t>result of human thought and reflection</w:t>
      </w:r>
      <w:r w:rsidR="006A2FDF">
        <w:rPr>
          <w:rFonts w:ascii="Arial" w:hAnsi="Arial" w:cs="Arial"/>
          <w:sz w:val="24"/>
          <w:szCs w:val="24"/>
          <w:lang w:val="en-US"/>
        </w:rPr>
        <w:t>,</w:t>
      </w:r>
      <w:r w:rsidR="00A74C43">
        <w:rPr>
          <w:rFonts w:ascii="Arial" w:hAnsi="Arial" w:cs="Arial"/>
          <w:sz w:val="24"/>
          <w:szCs w:val="24"/>
          <w:lang w:val="en-US"/>
        </w:rPr>
        <w:t xml:space="preserve"> but</w:t>
      </w:r>
      <w:r w:rsidR="004632F6">
        <w:rPr>
          <w:rFonts w:ascii="Arial" w:hAnsi="Arial" w:cs="Arial"/>
          <w:sz w:val="24"/>
          <w:szCs w:val="24"/>
          <w:lang w:val="en-US"/>
        </w:rPr>
        <w:t xml:space="preserve"> </w:t>
      </w:r>
      <w:r w:rsidR="006A2FDF">
        <w:rPr>
          <w:rFonts w:ascii="Arial" w:hAnsi="Arial" w:cs="Arial"/>
          <w:sz w:val="24"/>
          <w:szCs w:val="24"/>
          <w:lang w:val="en-US"/>
        </w:rPr>
        <w:t>it is a gift presented to</w:t>
      </w:r>
      <w:r w:rsidR="004632F6">
        <w:rPr>
          <w:rFonts w:ascii="Arial" w:hAnsi="Arial" w:cs="Arial"/>
          <w:sz w:val="24"/>
          <w:szCs w:val="24"/>
          <w:lang w:val="en-US"/>
        </w:rPr>
        <w:t xml:space="preserve"> us by the grace of </w:t>
      </w:r>
      <w:r w:rsidR="006A2FDF">
        <w:rPr>
          <w:rFonts w:ascii="Arial" w:hAnsi="Arial" w:cs="Arial"/>
          <w:sz w:val="24"/>
          <w:szCs w:val="24"/>
          <w:lang w:val="en-US"/>
        </w:rPr>
        <w:t xml:space="preserve">the </w:t>
      </w:r>
      <w:r w:rsidR="004632F6">
        <w:rPr>
          <w:rFonts w:ascii="Arial" w:hAnsi="Arial" w:cs="Arial"/>
          <w:sz w:val="24"/>
          <w:szCs w:val="24"/>
          <w:lang w:val="en-US"/>
        </w:rPr>
        <w:t>Lord.</w:t>
      </w:r>
      <w:r w:rsidR="00A74C43">
        <w:rPr>
          <w:rFonts w:ascii="Arial" w:hAnsi="Arial" w:cs="Arial"/>
          <w:sz w:val="24"/>
          <w:szCs w:val="24"/>
          <w:lang w:val="en-US"/>
        </w:rPr>
        <w:t xml:space="preserve"> </w:t>
      </w:r>
      <w:r w:rsidR="004632F6">
        <w:rPr>
          <w:rFonts w:ascii="Arial" w:hAnsi="Arial" w:cs="Arial"/>
          <w:sz w:val="24"/>
          <w:szCs w:val="24"/>
          <w:lang w:val="en-US"/>
        </w:rPr>
        <w:t xml:space="preserve">What brings us to this insight, are the testimonies of witnesses which were handed on </w:t>
      </w:r>
      <w:r w:rsidR="00F2542F">
        <w:rPr>
          <w:rFonts w:ascii="Arial" w:hAnsi="Arial" w:cs="Arial"/>
          <w:sz w:val="24"/>
          <w:szCs w:val="24"/>
          <w:lang w:val="en-US"/>
        </w:rPr>
        <w:t xml:space="preserve">in the tradition of the Church. </w:t>
      </w:r>
      <w:r w:rsidR="004632F6">
        <w:rPr>
          <w:rFonts w:ascii="Arial" w:hAnsi="Arial" w:cs="Arial"/>
          <w:sz w:val="24"/>
          <w:szCs w:val="24"/>
          <w:lang w:val="en-US"/>
        </w:rPr>
        <w:t xml:space="preserve">The main sources are Holy Scripture and the living testimonies of the saints. </w:t>
      </w:r>
    </w:p>
    <w:p w:rsidR="004632F6" w:rsidRDefault="004632F6" w:rsidP="00CA7729">
      <w:pPr>
        <w:spacing w:after="0"/>
        <w:jc w:val="both"/>
        <w:rPr>
          <w:rFonts w:ascii="Arial" w:hAnsi="Arial" w:cs="Arial"/>
          <w:sz w:val="24"/>
          <w:szCs w:val="24"/>
          <w:lang w:val="en-US"/>
        </w:rPr>
      </w:pPr>
    </w:p>
    <w:p w:rsidR="00567898" w:rsidRDefault="002416D3" w:rsidP="00CA7729">
      <w:pPr>
        <w:spacing w:after="0"/>
        <w:jc w:val="both"/>
        <w:rPr>
          <w:rFonts w:ascii="Arial" w:hAnsi="Arial" w:cs="Arial"/>
          <w:sz w:val="24"/>
          <w:szCs w:val="24"/>
          <w:lang w:val="en-US"/>
        </w:rPr>
      </w:pPr>
      <w:r>
        <w:rPr>
          <w:rFonts w:ascii="Arial" w:hAnsi="Arial" w:cs="Arial"/>
          <w:b/>
          <w:sz w:val="24"/>
          <w:szCs w:val="24"/>
          <w:lang w:val="en-US"/>
        </w:rPr>
        <w:t xml:space="preserve">Holy Scriptures and their </w:t>
      </w:r>
      <w:r>
        <w:rPr>
          <w:rFonts w:ascii="Arial" w:hAnsi="Arial" w:cs="Arial"/>
          <w:b/>
          <w:vanish/>
          <w:sz w:val="24"/>
          <w:szCs w:val="24"/>
          <w:lang w:val="en-US"/>
        </w:rPr>
        <w:t>oly Scirpture and its Contexs</w:t>
      </w:r>
      <w:r w:rsidR="00CA7F7E">
        <w:rPr>
          <w:rFonts w:ascii="Arial" w:hAnsi="Arial" w:cs="Arial"/>
          <w:b/>
          <w:sz w:val="24"/>
          <w:szCs w:val="24"/>
          <w:lang w:val="en-US"/>
        </w:rPr>
        <w:t>Context</w:t>
      </w:r>
      <w:r>
        <w:rPr>
          <w:rFonts w:ascii="Arial" w:hAnsi="Arial" w:cs="Arial"/>
          <w:b/>
          <w:sz w:val="24"/>
          <w:szCs w:val="24"/>
          <w:lang w:val="en-US"/>
        </w:rPr>
        <w:t>s</w:t>
      </w:r>
      <w:r w:rsidR="00CA7F7E">
        <w:rPr>
          <w:rFonts w:ascii="Arial" w:hAnsi="Arial" w:cs="Arial"/>
          <w:b/>
          <w:sz w:val="24"/>
          <w:szCs w:val="24"/>
          <w:lang w:val="en-US"/>
        </w:rPr>
        <w:t xml:space="preserve"> </w:t>
      </w:r>
    </w:p>
    <w:p w:rsidR="008D369D" w:rsidRPr="004632F6" w:rsidRDefault="00567898" w:rsidP="009B4532">
      <w:pPr>
        <w:jc w:val="both"/>
        <w:rPr>
          <w:rFonts w:ascii="Arial" w:hAnsi="Arial" w:cs="Arial"/>
          <w:sz w:val="24"/>
          <w:szCs w:val="24"/>
          <w:lang w:val="en-US"/>
        </w:rPr>
      </w:pPr>
      <w:r w:rsidRPr="004632F6">
        <w:rPr>
          <w:rFonts w:ascii="Arial" w:hAnsi="Arial" w:cs="Arial"/>
          <w:sz w:val="24"/>
          <w:szCs w:val="24"/>
          <w:lang w:val="en-US"/>
        </w:rPr>
        <w:t xml:space="preserve">Texts are the main source of historical research. In Christian theology the basic text is the Bible composed of the Jewish Bible which Jesus </w:t>
      </w:r>
      <w:r w:rsidR="00A749CC" w:rsidRPr="004632F6">
        <w:rPr>
          <w:rFonts w:ascii="Arial" w:hAnsi="Arial" w:cs="Arial"/>
          <w:sz w:val="24"/>
          <w:szCs w:val="24"/>
          <w:lang w:val="en-US"/>
        </w:rPr>
        <w:t xml:space="preserve">himself </w:t>
      </w:r>
      <w:r w:rsidRPr="004632F6">
        <w:rPr>
          <w:rFonts w:ascii="Arial" w:hAnsi="Arial" w:cs="Arial"/>
          <w:sz w:val="24"/>
          <w:szCs w:val="24"/>
          <w:lang w:val="en-US"/>
        </w:rPr>
        <w:t>as Jew read and used</w:t>
      </w:r>
      <w:r w:rsidRPr="004632F6">
        <w:rPr>
          <w:rStyle w:val="Funotenzeichen"/>
          <w:rFonts w:ascii="Arial" w:hAnsi="Arial" w:cs="Arial"/>
          <w:sz w:val="24"/>
          <w:szCs w:val="24"/>
          <w:lang w:val="en-US"/>
        </w:rPr>
        <w:footnoteReference w:id="10"/>
      </w:r>
      <w:r w:rsidRPr="004632F6">
        <w:rPr>
          <w:rFonts w:ascii="Arial" w:hAnsi="Arial" w:cs="Arial"/>
          <w:sz w:val="24"/>
          <w:szCs w:val="24"/>
          <w:lang w:val="en-US"/>
        </w:rPr>
        <w:t>, and the so called New Testament. Both groups of texts are considered as writings inspired by the Spirit of God. For a long time “divine inspiration”</w:t>
      </w:r>
      <w:r w:rsidR="000B424E" w:rsidRPr="004632F6">
        <w:rPr>
          <w:rStyle w:val="Funotenzeichen"/>
          <w:rFonts w:ascii="Arial" w:hAnsi="Arial" w:cs="Arial"/>
          <w:sz w:val="24"/>
          <w:szCs w:val="24"/>
          <w:lang w:val="en-US"/>
        </w:rPr>
        <w:footnoteReference w:id="11"/>
      </w:r>
      <w:r w:rsidRPr="004632F6">
        <w:rPr>
          <w:rFonts w:ascii="Arial" w:hAnsi="Arial" w:cs="Arial"/>
          <w:sz w:val="24"/>
          <w:szCs w:val="24"/>
          <w:lang w:val="en-US"/>
        </w:rPr>
        <w:t xml:space="preserve"> which made the text</w:t>
      </w:r>
      <w:r w:rsidR="00590D63" w:rsidRPr="004632F6">
        <w:rPr>
          <w:rFonts w:ascii="Arial" w:hAnsi="Arial" w:cs="Arial"/>
          <w:sz w:val="24"/>
          <w:szCs w:val="24"/>
          <w:lang w:val="en-US"/>
        </w:rPr>
        <w:t>s</w:t>
      </w:r>
      <w:r w:rsidRPr="004632F6">
        <w:rPr>
          <w:rFonts w:ascii="Arial" w:hAnsi="Arial" w:cs="Arial"/>
          <w:sz w:val="24"/>
          <w:szCs w:val="24"/>
          <w:lang w:val="en-US"/>
        </w:rPr>
        <w:t xml:space="preserve"> the immediate Word of God, seemed to imply that it is forbidden </w:t>
      </w:r>
      <w:r w:rsidR="00590D63" w:rsidRPr="004632F6">
        <w:rPr>
          <w:rFonts w:ascii="Arial" w:hAnsi="Arial" w:cs="Arial"/>
          <w:sz w:val="24"/>
          <w:szCs w:val="24"/>
          <w:lang w:val="en-US"/>
        </w:rPr>
        <w:t xml:space="preserve">to deal with them </w:t>
      </w:r>
      <w:r w:rsidRPr="004632F6">
        <w:rPr>
          <w:rFonts w:ascii="Arial" w:hAnsi="Arial" w:cs="Arial"/>
          <w:sz w:val="24"/>
          <w:szCs w:val="24"/>
          <w:lang w:val="en-US"/>
        </w:rPr>
        <w:t>as</w:t>
      </w:r>
      <w:r w:rsidR="00590D63" w:rsidRPr="004632F6">
        <w:rPr>
          <w:rFonts w:ascii="Arial" w:hAnsi="Arial" w:cs="Arial"/>
          <w:sz w:val="24"/>
          <w:szCs w:val="24"/>
          <w:lang w:val="en-US"/>
        </w:rPr>
        <w:t xml:space="preserve"> if they were ordinary literature. </w:t>
      </w:r>
      <w:r w:rsidR="004632F6">
        <w:rPr>
          <w:rFonts w:ascii="Arial" w:hAnsi="Arial" w:cs="Arial"/>
          <w:sz w:val="24"/>
          <w:szCs w:val="24"/>
          <w:lang w:val="en-US"/>
        </w:rPr>
        <w:t>Neverthele</w:t>
      </w:r>
      <w:r w:rsidR="004632F6" w:rsidRPr="004632F6">
        <w:rPr>
          <w:rFonts w:ascii="Arial" w:hAnsi="Arial" w:cs="Arial"/>
          <w:sz w:val="24"/>
          <w:szCs w:val="24"/>
          <w:lang w:val="en-US"/>
        </w:rPr>
        <w:t>ss</w:t>
      </w:r>
      <w:r w:rsidR="004632F6">
        <w:rPr>
          <w:rFonts w:ascii="Arial" w:hAnsi="Arial" w:cs="Arial"/>
          <w:sz w:val="24"/>
          <w:szCs w:val="24"/>
          <w:lang w:val="en-US"/>
        </w:rPr>
        <w:t>, d</w:t>
      </w:r>
      <w:r w:rsidR="00A749CC" w:rsidRPr="004632F6">
        <w:rPr>
          <w:rFonts w:ascii="Arial" w:hAnsi="Arial" w:cs="Arial"/>
          <w:sz w:val="24"/>
          <w:szCs w:val="24"/>
          <w:lang w:val="en-US"/>
        </w:rPr>
        <w:t>ifferently from the Islamic Koran</w:t>
      </w:r>
      <w:r w:rsidR="004632F6">
        <w:rPr>
          <w:rFonts w:ascii="Arial" w:hAnsi="Arial" w:cs="Arial"/>
          <w:sz w:val="24"/>
          <w:szCs w:val="24"/>
          <w:lang w:val="en-US"/>
        </w:rPr>
        <w:t xml:space="preserve">, the Bible </w:t>
      </w:r>
      <w:r w:rsidR="00A749CC" w:rsidRPr="004632F6">
        <w:rPr>
          <w:rFonts w:ascii="Arial" w:hAnsi="Arial" w:cs="Arial"/>
          <w:sz w:val="24"/>
          <w:szCs w:val="24"/>
          <w:lang w:val="en-US"/>
        </w:rPr>
        <w:t>was translated</w:t>
      </w:r>
      <w:r w:rsidR="004632F6">
        <w:rPr>
          <w:rFonts w:ascii="Arial" w:hAnsi="Arial" w:cs="Arial"/>
          <w:sz w:val="24"/>
          <w:szCs w:val="24"/>
          <w:lang w:val="en-US"/>
        </w:rPr>
        <w:t xml:space="preserve"> into different languages</w:t>
      </w:r>
      <w:r w:rsidR="00A749CC" w:rsidRPr="004632F6">
        <w:rPr>
          <w:rFonts w:ascii="Arial" w:hAnsi="Arial" w:cs="Arial"/>
          <w:sz w:val="24"/>
          <w:szCs w:val="24"/>
          <w:lang w:val="en-US"/>
        </w:rPr>
        <w:t>, it is true</w:t>
      </w:r>
      <w:r w:rsidR="008D369D" w:rsidRPr="004632F6">
        <w:rPr>
          <w:rFonts w:ascii="Arial" w:hAnsi="Arial" w:cs="Arial"/>
          <w:sz w:val="24"/>
          <w:szCs w:val="24"/>
          <w:lang w:val="en-US"/>
        </w:rPr>
        <w:t xml:space="preserve">. Already in the time of Jesus the Hebrew Bible was translated into Greek and even enlarged by </w:t>
      </w:r>
      <w:r w:rsidR="004632F6">
        <w:rPr>
          <w:rFonts w:ascii="Arial" w:hAnsi="Arial" w:cs="Arial"/>
          <w:sz w:val="24"/>
          <w:szCs w:val="24"/>
          <w:lang w:val="en-US"/>
        </w:rPr>
        <w:t xml:space="preserve">other </w:t>
      </w:r>
      <w:r w:rsidR="008D369D" w:rsidRPr="004632F6">
        <w:rPr>
          <w:rFonts w:ascii="Arial" w:hAnsi="Arial" w:cs="Arial"/>
          <w:sz w:val="24"/>
          <w:szCs w:val="24"/>
          <w:lang w:val="en-US"/>
        </w:rPr>
        <w:t xml:space="preserve">Greek </w:t>
      </w:r>
      <w:r w:rsidR="004632F6">
        <w:rPr>
          <w:rFonts w:ascii="Arial" w:hAnsi="Arial" w:cs="Arial"/>
          <w:sz w:val="24"/>
          <w:szCs w:val="24"/>
          <w:lang w:val="en-US"/>
        </w:rPr>
        <w:t>writings</w:t>
      </w:r>
      <w:r w:rsidR="008D369D" w:rsidRPr="004632F6">
        <w:rPr>
          <w:rFonts w:ascii="Arial" w:hAnsi="Arial" w:cs="Arial"/>
          <w:sz w:val="24"/>
          <w:szCs w:val="24"/>
          <w:lang w:val="en-US"/>
        </w:rPr>
        <w:t>. The New Testament, originally written in Greek, was soon translated into the</w:t>
      </w:r>
      <w:r w:rsidR="005011F9">
        <w:rPr>
          <w:rFonts w:ascii="Arial" w:hAnsi="Arial" w:cs="Arial"/>
          <w:sz w:val="24"/>
          <w:szCs w:val="24"/>
          <w:lang w:val="en-US"/>
        </w:rPr>
        <w:t xml:space="preserve"> common language </w:t>
      </w:r>
      <w:r w:rsidR="008D369D" w:rsidRPr="004632F6">
        <w:rPr>
          <w:rFonts w:ascii="Arial" w:hAnsi="Arial" w:cs="Arial"/>
          <w:sz w:val="24"/>
          <w:szCs w:val="24"/>
          <w:lang w:val="en-US"/>
        </w:rPr>
        <w:t>of the Roman Empire, Latin</w:t>
      </w:r>
      <w:r w:rsidR="00AA36E9">
        <w:rPr>
          <w:rFonts w:ascii="Arial" w:hAnsi="Arial" w:cs="Arial"/>
          <w:sz w:val="24"/>
          <w:szCs w:val="24"/>
          <w:lang w:val="en-US"/>
        </w:rPr>
        <w:t>, in its standard ed</w:t>
      </w:r>
      <w:r w:rsidR="00AA36E9">
        <w:rPr>
          <w:rFonts w:ascii="Arial" w:hAnsi="Arial" w:cs="Arial"/>
          <w:sz w:val="24"/>
          <w:szCs w:val="24"/>
          <w:lang w:val="en-US"/>
        </w:rPr>
        <w:t>i</w:t>
      </w:r>
      <w:r w:rsidR="00AA36E9">
        <w:rPr>
          <w:rFonts w:ascii="Arial" w:hAnsi="Arial" w:cs="Arial"/>
          <w:sz w:val="24"/>
          <w:szCs w:val="24"/>
          <w:lang w:val="en-US"/>
        </w:rPr>
        <w:t>tion called “</w:t>
      </w:r>
      <w:r w:rsidR="00DA3232">
        <w:rPr>
          <w:rFonts w:ascii="Arial" w:hAnsi="Arial" w:cs="Arial"/>
          <w:sz w:val="24"/>
          <w:szCs w:val="24"/>
          <w:lang w:val="en-US"/>
        </w:rPr>
        <w:t>Vulgate</w:t>
      </w:r>
      <w:r w:rsidR="00AA36E9">
        <w:rPr>
          <w:rFonts w:ascii="Arial" w:hAnsi="Arial" w:cs="Arial"/>
          <w:sz w:val="24"/>
          <w:szCs w:val="24"/>
          <w:lang w:val="en-US"/>
        </w:rPr>
        <w:t>”.</w:t>
      </w:r>
    </w:p>
    <w:p w:rsidR="00D6499D" w:rsidRPr="008D369D" w:rsidRDefault="008D369D" w:rsidP="009B4532">
      <w:pPr>
        <w:jc w:val="both"/>
        <w:rPr>
          <w:rFonts w:ascii="Arial" w:hAnsi="Arial" w:cs="Arial"/>
          <w:sz w:val="24"/>
          <w:szCs w:val="24"/>
          <w:lang w:val="en-US"/>
        </w:rPr>
      </w:pPr>
      <w:r>
        <w:rPr>
          <w:rFonts w:ascii="Arial" w:hAnsi="Arial" w:cs="Arial"/>
          <w:sz w:val="24"/>
          <w:szCs w:val="24"/>
          <w:lang w:val="en-US"/>
        </w:rPr>
        <w:t xml:space="preserve">However, literary </w:t>
      </w:r>
      <w:r w:rsidR="00A749CC" w:rsidRPr="008D369D">
        <w:rPr>
          <w:rFonts w:ascii="Arial" w:hAnsi="Arial" w:cs="Arial"/>
          <w:sz w:val="24"/>
          <w:szCs w:val="24"/>
          <w:lang w:val="en-US"/>
        </w:rPr>
        <w:t>analy</w:t>
      </w:r>
      <w:r>
        <w:rPr>
          <w:rFonts w:ascii="Arial" w:hAnsi="Arial" w:cs="Arial"/>
          <w:sz w:val="24"/>
          <w:szCs w:val="24"/>
          <w:lang w:val="en-US"/>
        </w:rPr>
        <w:t>sis and criticism came into existence only in modern time</w:t>
      </w:r>
      <w:r w:rsidR="00F119D5">
        <w:rPr>
          <w:rFonts w:ascii="Arial" w:hAnsi="Arial" w:cs="Arial"/>
          <w:sz w:val="24"/>
          <w:szCs w:val="24"/>
          <w:lang w:val="en-US"/>
        </w:rPr>
        <w:t>s</w:t>
      </w:r>
      <w:r>
        <w:rPr>
          <w:rFonts w:ascii="Arial" w:hAnsi="Arial" w:cs="Arial"/>
          <w:sz w:val="24"/>
          <w:szCs w:val="24"/>
          <w:lang w:val="en-US"/>
        </w:rPr>
        <w:t>.</w:t>
      </w:r>
      <w:r w:rsidR="00A749CC" w:rsidRPr="008D369D">
        <w:rPr>
          <w:rFonts w:ascii="Arial" w:hAnsi="Arial" w:cs="Arial"/>
          <w:sz w:val="24"/>
          <w:szCs w:val="24"/>
          <w:lang w:val="en-US"/>
        </w:rPr>
        <w:t xml:space="preserve"> </w:t>
      </w:r>
      <w:r>
        <w:rPr>
          <w:rFonts w:ascii="Arial" w:hAnsi="Arial" w:cs="Arial"/>
          <w:sz w:val="24"/>
          <w:szCs w:val="24"/>
          <w:lang w:val="en-US"/>
        </w:rPr>
        <w:t xml:space="preserve">Only </w:t>
      </w:r>
      <w:r w:rsidR="000B424E">
        <w:rPr>
          <w:rFonts w:ascii="Arial" w:hAnsi="Arial" w:cs="Arial"/>
          <w:sz w:val="24"/>
          <w:szCs w:val="24"/>
          <w:lang w:val="en-US"/>
        </w:rPr>
        <w:t xml:space="preserve">in the “secular age” (Ch. </w:t>
      </w:r>
      <w:r w:rsidR="00590D63" w:rsidRPr="008D369D">
        <w:rPr>
          <w:rFonts w:ascii="Arial" w:hAnsi="Arial" w:cs="Arial"/>
          <w:sz w:val="24"/>
          <w:szCs w:val="24"/>
          <w:lang w:val="en-US"/>
        </w:rPr>
        <w:t>Taylor</w:t>
      </w:r>
      <w:r w:rsidR="00590D63" w:rsidRPr="008D369D">
        <w:rPr>
          <w:rStyle w:val="Funotenzeichen"/>
          <w:rFonts w:ascii="Arial" w:hAnsi="Arial" w:cs="Arial"/>
          <w:sz w:val="24"/>
          <w:szCs w:val="24"/>
          <w:lang w:val="en-US"/>
        </w:rPr>
        <w:footnoteReference w:id="12"/>
      </w:r>
      <w:r w:rsidR="00590D63" w:rsidRPr="008D369D">
        <w:rPr>
          <w:rFonts w:ascii="Arial" w:hAnsi="Arial" w:cs="Arial"/>
          <w:sz w:val="24"/>
          <w:szCs w:val="24"/>
          <w:lang w:val="en-US"/>
        </w:rPr>
        <w:t xml:space="preserve">) religions were </w:t>
      </w:r>
      <w:r>
        <w:rPr>
          <w:rFonts w:ascii="Arial" w:hAnsi="Arial" w:cs="Arial"/>
          <w:sz w:val="24"/>
          <w:szCs w:val="24"/>
          <w:lang w:val="en-US"/>
        </w:rPr>
        <w:t xml:space="preserve">scholarly </w:t>
      </w:r>
      <w:r w:rsidR="004D2D1A">
        <w:rPr>
          <w:rFonts w:ascii="Arial" w:hAnsi="Arial" w:cs="Arial"/>
          <w:sz w:val="24"/>
          <w:szCs w:val="24"/>
          <w:lang w:val="en-US"/>
        </w:rPr>
        <w:t>examined</w:t>
      </w:r>
      <w:r w:rsidR="00590D63" w:rsidRPr="008D369D">
        <w:rPr>
          <w:rFonts w:ascii="Arial" w:hAnsi="Arial" w:cs="Arial"/>
          <w:sz w:val="24"/>
          <w:szCs w:val="24"/>
          <w:lang w:val="en-US"/>
        </w:rPr>
        <w:t xml:space="preserve"> </w:t>
      </w:r>
      <w:r w:rsidR="00A749CC" w:rsidRPr="008D369D">
        <w:rPr>
          <w:rFonts w:ascii="Arial" w:hAnsi="Arial" w:cs="Arial"/>
          <w:sz w:val="24"/>
          <w:szCs w:val="24"/>
          <w:lang w:val="en-US"/>
        </w:rPr>
        <w:t>in a tw</w:t>
      </w:r>
      <w:r w:rsidR="00A749CC" w:rsidRPr="008D369D">
        <w:rPr>
          <w:rFonts w:ascii="Arial" w:hAnsi="Arial" w:cs="Arial"/>
          <w:sz w:val="24"/>
          <w:szCs w:val="24"/>
          <w:lang w:val="en-US"/>
        </w:rPr>
        <w:t>o</w:t>
      </w:r>
      <w:r w:rsidR="00A749CC" w:rsidRPr="008D369D">
        <w:rPr>
          <w:rFonts w:ascii="Arial" w:hAnsi="Arial" w:cs="Arial"/>
          <w:sz w:val="24"/>
          <w:szCs w:val="24"/>
          <w:lang w:val="en-US"/>
        </w:rPr>
        <w:t xml:space="preserve">fold way, with the eyes of </w:t>
      </w:r>
      <w:r w:rsidR="00590D63" w:rsidRPr="008D369D">
        <w:rPr>
          <w:rFonts w:ascii="Arial" w:hAnsi="Arial" w:cs="Arial"/>
          <w:sz w:val="24"/>
          <w:szCs w:val="24"/>
          <w:lang w:val="en-US"/>
        </w:rPr>
        <w:t xml:space="preserve">insiders, i.e. the faithful, </w:t>
      </w:r>
      <w:r>
        <w:rPr>
          <w:rFonts w:ascii="Arial" w:hAnsi="Arial" w:cs="Arial"/>
          <w:sz w:val="24"/>
          <w:szCs w:val="24"/>
          <w:lang w:val="en-US"/>
        </w:rPr>
        <w:t>and</w:t>
      </w:r>
      <w:r w:rsidR="00A749CC" w:rsidRPr="008D369D">
        <w:rPr>
          <w:rFonts w:ascii="Arial" w:hAnsi="Arial" w:cs="Arial"/>
          <w:sz w:val="24"/>
          <w:szCs w:val="24"/>
          <w:lang w:val="en-US"/>
        </w:rPr>
        <w:t xml:space="preserve"> in an indifferent way with the eyes of </w:t>
      </w:r>
      <w:r w:rsidR="00590D63" w:rsidRPr="008D369D">
        <w:rPr>
          <w:rFonts w:ascii="Arial" w:hAnsi="Arial" w:cs="Arial"/>
          <w:sz w:val="24"/>
          <w:szCs w:val="24"/>
          <w:lang w:val="en-US"/>
        </w:rPr>
        <w:t>outsiders</w:t>
      </w:r>
      <w:r w:rsidR="00F119D5">
        <w:rPr>
          <w:rFonts w:ascii="Arial" w:hAnsi="Arial" w:cs="Arial"/>
          <w:sz w:val="24"/>
          <w:szCs w:val="24"/>
          <w:lang w:val="en-US"/>
        </w:rPr>
        <w:t xml:space="preserve"> and neutral observers</w:t>
      </w:r>
      <w:r>
        <w:rPr>
          <w:rStyle w:val="Funotenzeichen"/>
          <w:rFonts w:ascii="Arial" w:hAnsi="Arial" w:cs="Arial"/>
          <w:sz w:val="24"/>
          <w:szCs w:val="24"/>
          <w:lang w:val="en-US"/>
        </w:rPr>
        <w:footnoteReference w:id="13"/>
      </w:r>
      <w:r w:rsidR="00F119D5">
        <w:rPr>
          <w:rFonts w:ascii="Arial" w:hAnsi="Arial" w:cs="Arial"/>
          <w:sz w:val="24"/>
          <w:szCs w:val="24"/>
          <w:lang w:val="en-US"/>
        </w:rPr>
        <w:t xml:space="preserve">. </w:t>
      </w:r>
      <w:r w:rsidR="004D2D1A">
        <w:rPr>
          <w:rFonts w:ascii="Arial" w:hAnsi="Arial" w:cs="Arial"/>
          <w:sz w:val="24"/>
          <w:szCs w:val="24"/>
          <w:lang w:val="en-US"/>
        </w:rPr>
        <w:t xml:space="preserve">Since that </w:t>
      </w:r>
      <w:r>
        <w:rPr>
          <w:rFonts w:ascii="Arial" w:hAnsi="Arial" w:cs="Arial"/>
          <w:sz w:val="24"/>
          <w:szCs w:val="24"/>
          <w:lang w:val="en-US"/>
        </w:rPr>
        <w:t>time</w:t>
      </w:r>
      <w:r w:rsidR="00872C06">
        <w:rPr>
          <w:rFonts w:ascii="Arial" w:hAnsi="Arial" w:cs="Arial"/>
          <w:sz w:val="24"/>
          <w:szCs w:val="24"/>
          <w:lang w:val="en-US"/>
        </w:rPr>
        <w:t xml:space="preserve"> also </w:t>
      </w:r>
      <w:r w:rsidR="00590D63" w:rsidRPr="008D369D">
        <w:rPr>
          <w:rFonts w:ascii="Arial" w:hAnsi="Arial" w:cs="Arial"/>
          <w:sz w:val="24"/>
          <w:szCs w:val="24"/>
          <w:lang w:val="en-US"/>
        </w:rPr>
        <w:t xml:space="preserve">Holy Scriptures </w:t>
      </w:r>
      <w:r w:rsidR="004D2D1A">
        <w:rPr>
          <w:rFonts w:ascii="Arial" w:hAnsi="Arial" w:cs="Arial"/>
          <w:sz w:val="24"/>
          <w:szCs w:val="24"/>
          <w:lang w:val="en-US"/>
        </w:rPr>
        <w:t>were</w:t>
      </w:r>
      <w:r w:rsidR="00590D63" w:rsidRPr="008D369D">
        <w:rPr>
          <w:rFonts w:ascii="Arial" w:hAnsi="Arial" w:cs="Arial"/>
          <w:sz w:val="24"/>
          <w:szCs w:val="24"/>
          <w:lang w:val="en-US"/>
        </w:rPr>
        <w:t xml:space="preserve"> treated with the genera</w:t>
      </w:r>
      <w:r w:rsidR="00E25C01" w:rsidRPr="008D369D">
        <w:rPr>
          <w:rFonts w:ascii="Arial" w:hAnsi="Arial" w:cs="Arial"/>
          <w:sz w:val="24"/>
          <w:szCs w:val="24"/>
          <w:lang w:val="en-US"/>
        </w:rPr>
        <w:t xml:space="preserve">l methods of literary analysis. </w:t>
      </w:r>
      <w:r w:rsidR="002105D2" w:rsidRPr="008D369D">
        <w:rPr>
          <w:rFonts w:ascii="Arial" w:hAnsi="Arial" w:cs="Arial"/>
          <w:sz w:val="24"/>
          <w:szCs w:val="24"/>
          <w:lang w:val="en-US"/>
        </w:rPr>
        <w:t xml:space="preserve">The text itself is explored, its style, its genre, whether it is poetry or prose, </w:t>
      </w:r>
      <w:r w:rsidR="00E25C01" w:rsidRPr="008D369D">
        <w:rPr>
          <w:rFonts w:ascii="Arial" w:hAnsi="Arial" w:cs="Arial"/>
          <w:sz w:val="24"/>
          <w:szCs w:val="24"/>
          <w:lang w:val="en-US"/>
        </w:rPr>
        <w:t>history or fiction etc.</w:t>
      </w:r>
      <w:r w:rsidR="00872C06">
        <w:rPr>
          <w:rFonts w:ascii="Arial" w:hAnsi="Arial" w:cs="Arial"/>
          <w:sz w:val="24"/>
          <w:szCs w:val="24"/>
          <w:lang w:val="en-US"/>
        </w:rPr>
        <w:t>, also its origin</w:t>
      </w:r>
      <w:r w:rsidR="004D2D1A">
        <w:rPr>
          <w:rFonts w:ascii="Arial" w:hAnsi="Arial" w:cs="Arial"/>
          <w:sz w:val="24"/>
          <w:szCs w:val="24"/>
          <w:lang w:val="en-US"/>
        </w:rPr>
        <w:t>, the author, his time and background etc</w:t>
      </w:r>
      <w:r w:rsidR="00872C06">
        <w:rPr>
          <w:rFonts w:ascii="Arial" w:hAnsi="Arial" w:cs="Arial"/>
          <w:sz w:val="24"/>
          <w:szCs w:val="24"/>
          <w:lang w:val="en-US"/>
        </w:rPr>
        <w:t>.</w:t>
      </w:r>
      <w:r w:rsidR="004D2D1A">
        <w:rPr>
          <w:rFonts w:ascii="Arial" w:hAnsi="Arial" w:cs="Arial"/>
          <w:sz w:val="24"/>
          <w:szCs w:val="24"/>
          <w:lang w:val="en-US"/>
        </w:rPr>
        <w:t xml:space="preserve"> A</w:t>
      </w:r>
      <w:r w:rsidR="0079057E">
        <w:rPr>
          <w:rFonts w:ascii="Arial" w:hAnsi="Arial" w:cs="Arial"/>
          <w:sz w:val="24"/>
          <w:szCs w:val="24"/>
          <w:lang w:val="en-US"/>
        </w:rPr>
        <w:t xml:space="preserve">ttention was </w:t>
      </w:r>
      <w:r w:rsidR="005011F9">
        <w:rPr>
          <w:rFonts w:ascii="Arial" w:hAnsi="Arial" w:cs="Arial"/>
          <w:sz w:val="24"/>
          <w:szCs w:val="24"/>
          <w:lang w:val="en-US"/>
        </w:rPr>
        <w:t>given</w:t>
      </w:r>
      <w:r w:rsidR="0079057E">
        <w:rPr>
          <w:rFonts w:ascii="Arial" w:hAnsi="Arial" w:cs="Arial"/>
          <w:sz w:val="24"/>
          <w:szCs w:val="24"/>
          <w:lang w:val="en-US"/>
        </w:rPr>
        <w:t xml:space="preserve"> to</w:t>
      </w:r>
      <w:r w:rsidR="00E25C01" w:rsidRPr="008D369D">
        <w:rPr>
          <w:rFonts w:ascii="Arial" w:hAnsi="Arial" w:cs="Arial"/>
          <w:sz w:val="24"/>
          <w:szCs w:val="24"/>
          <w:lang w:val="en-US"/>
        </w:rPr>
        <w:t xml:space="preserve"> what we today call “co</w:t>
      </w:r>
      <w:r w:rsidR="00E25C01" w:rsidRPr="008D369D">
        <w:rPr>
          <w:rFonts w:ascii="Arial" w:hAnsi="Arial" w:cs="Arial"/>
          <w:sz w:val="24"/>
          <w:szCs w:val="24"/>
          <w:lang w:val="en-US"/>
        </w:rPr>
        <w:t>n</w:t>
      </w:r>
      <w:r w:rsidR="00E25C01" w:rsidRPr="008D369D">
        <w:rPr>
          <w:rFonts w:ascii="Arial" w:hAnsi="Arial" w:cs="Arial"/>
          <w:sz w:val="24"/>
          <w:szCs w:val="24"/>
          <w:lang w:val="en-US"/>
        </w:rPr>
        <w:t xml:space="preserve">text”, </w:t>
      </w:r>
      <w:r w:rsidR="00C30681">
        <w:rPr>
          <w:rFonts w:ascii="Arial" w:hAnsi="Arial" w:cs="Arial"/>
          <w:sz w:val="24"/>
          <w:szCs w:val="24"/>
          <w:lang w:val="en-US"/>
        </w:rPr>
        <w:t xml:space="preserve">- </w:t>
      </w:r>
      <w:r w:rsidR="004D2D1A">
        <w:rPr>
          <w:rFonts w:ascii="Arial" w:hAnsi="Arial" w:cs="Arial"/>
          <w:sz w:val="24"/>
          <w:szCs w:val="24"/>
          <w:lang w:val="en-US"/>
        </w:rPr>
        <w:t>items</w:t>
      </w:r>
      <w:r w:rsidR="00E25C01" w:rsidRPr="008D369D">
        <w:rPr>
          <w:rFonts w:ascii="Arial" w:hAnsi="Arial" w:cs="Arial"/>
          <w:sz w:val="24"/>
          <w:szCs w:val="24"/>
          <w:lang w:val="en-US"/>
        </w:rPr>
        <w:t xml:space="preserve"> attached to the “text” and connected with it, however, not necessarily</w:t>
      </w:r>
      <w:r w:rsidR="00F119D5">
        <w:rPr>
          <w:rFonts w:ascii="Arial" w:hAnsi="Arial" w:cs="Arial"/>
          <w:sz w:val="24"/>
          <w:szCs w:val="24"/>
          <w:lang w:val="en-US"/>
        </w:rPr>
        <w:t xml:space="preserve"> and</w:t>
      </w:r>
      <w:r w:rsidR="00E25C01" w:rsidRPr="008D369D">
        <w:rPr>
          <w:rFonts w:ascii="Arial" w:hAnsi="Arial" w:cs="Arial"/>
          <w:sz w:val="24"/>
          <w:szCs w:val="24"/>
          <w:lang w:val="en-US"/>
        </w:rPr>
        <w:t xml:space="preserve"> explicitly expressed</w:t>
      </w:r>
      <w:r w:rsidR="0079057E">
        <w:rPr>
          <w:rFonts w:ascii="Arial" w:hAnsi="Arial" w:cs="Arial"/>
          <w:sz w:val="24"/>
          <w:szCs w:val="24"/>
          <w:lang w:val="en-US"/>
        </w:rPr>
        <w:t xml:space="preserve"> in the text.</w:t>
      </w:r>
      <w:r w:rsidR="00E25C01" w:rsidRPr="008D369D">
        <w:rPr>
          <w:rFonts w:ascii="Arial" w:hAnsi="Arial" w:cs="Arial"/>
          <w:sz w:val="24"/>
          <w:szCs w:val="24"/>
          <w:lang w:val="en-US"/>
        </w:rPr>
        <w:t xml:space="preserve"> Today </w:t>
      </w:r>
      <w:r w:rsidR="00D6499D" w:rsidRPr="008D369D">
        <w:rPr>
          <w:rFonts w:ascii="Arial" w:hAnsi="Arial" w:cs="Arial"/>
          <w:sz w:val="24"/>
          <w:szCs w:val="24"/>
          <w:lang w:val="en-US"/>
        </w:rPr>
        <w:t xml:space="preserve">as a rule we find </w:t>
      </w:r>
      <w:r w:rsidR="00E25C01" w:rsidRPr="008D369D">
        <w:rPr>
          <w:rFonts w:ascii="Arial" w:hAnsi="Arial" w:cs="Arial"/>
          <w:sz w:val="24"/>
          <w:szCs w:val="24"/>
          <w:lang w:val="en-US"/>
        </w:rPr>
        <w:t>the author’s name</w:t>
      </w:r>
      <w:r w:rsidR="00D6499D" w:rsidRPr="008D369D">
        <w:rPr>
          <w:rFonts w:ascii="Arial" w:hAnsi="Arial" w:cs="Arial"/>
          <w:sz w:val="24"/>
          <w:szCs w:val="24"/>
          <w:lang w:val="en-US"/>
        </w:rPr>
        <w:t xml:space="preserve"> on the title page</w:t>
      </w:r>
      <w:r w:rsidR="005011F9">
        <w:rPr>
          <w:rFonts w:ascii="Arial" w:hAnsi="Arial" w:cs="Arial"/>
          <w:sz w:val="24"/>
          <w:szCs w:val="24"/>
          <w:lang w:val="en-US"/>
        </w:rPr>
        <w:t xml:space="preserve"> of a book</w:t>
      </w:r>
      <w:r w:rsidR="00D6499D" w:rsidRPr="008D369D">
        <w:rPr>
          <w:rFonts w:ascii="Arial" w:hAnsi="Arial" w:cs="Arial"/>
          <w:sz w:val="24"/>
          <w:szCs w:val="24"/>
          <w:lang w:val="en-US"/>
        </w:rPr>
        <w:t xml:space="preserve">, also the year and place of publication, - </w:t>
      </w:r>
      <w:r w:rsidR="004D2D1A">
        <w:rPr>
          <w:rFonts w:ascii="Arial" w:hAnsi="Arial" w:cs="Arial"/>
          <w:sz w:val="24"/>
          <w:szCs w:val="24"/>
          <w:lang w:val="en-US"/>
        </w:rPr>
        <w:t>all that is</w:t>
      </w:r>
      <w:r w:rsidR="00D6499D" w:rsidRPr="008D369D">
        <w:rPr>
          <w:rFonts w:ascii="Arial" w:hAnsi="Arial" w:cs="Arial"/>
          <w:sz w:val="24"/>
          <w:szCs w:val="24"/>
          <w:lang w:val="en-US"/>
        </w:rPr>
        <w:t xml:space="preserve"> </w:t>
      </w:r>
      <w:r w:rsidR="0079057E">
        <w:rPr>
          <w:rFonts w:ascii="Arial" w:hAnsi="Arial" w:cs="Arial"/>
          <w:sz w:val="24"/>
          <w:szCs w:val="24"/>
          <w:lang w:val="en-US"/>
        </w:rPr>
        <w:t xml:space="preserve">generally </w:t>
      </w:r>
      <w:r w:rsidR="00D6499D" w:rsidRPr="008D369D">
        <w:rPr>
          <w:rFonts w:ascii="Arial" w:hAnsi="Arial" w:cs="Arial"/>
          <w:sz w:val="24"/>
          <w:szCs w:val="24"/>
          <w:lang w:val="en-US"/>
        </w:rPr>
        <w:t>mis</w:t>
      </w:r>
      <w:r w:rsidR="00D6499D" w:rsidRPr="008D369D">
        <w:rPr>
          <w:rFonts w:ascii="Arial" w:hAnsi="Arial" w:cs="Arial"/>
          <w:sz w:val="24"/>
          <w:szCs w:val="24"/>
          <w:lang w:val="en-US"/>
        </w:rPr>
        <w:t>s</w:t>
      </w:r>
      <w:r w:rsidR="00D6499D" w:rsidRPr="008D369D">
        <w:rPr>
          <w:rFonts w:ascii="Arial" w:hAnsi="Arial" w:cs="Arial"/>
          <w:sz w:val="24"/>
          <w:szCs w:val="24"/>
          <w:lang w:val="en-US"/>
        </w:rPr>
        <w:t xml:space="preserve">ing </w:t>
      </w:r>
      <w:r w:rsidR="0079057E">
        <w:rPr>
          <w:rFonts w:ascii="Arial" w:hAnsi="Arial" w:cs="Arial"/>
          <w:sz w:val="24"/>
          <w:szCs w:val="24"/>
          <w:lang w:val="en-US"/>
        </w:rPr>
        <w:t>i</w:t>
      </w:r>
      <w:r w:rsidR="00D6499D" w:rsidRPr="008D369D">
        <w:rPr>
          <w:rFonts w:ascii="Arial" w:hAnsi="Arial" w:cs="Arial"/>
          <w:sz w:val="24"/>
          <w:szCs w:val="24"/>
          <w:lang w:val="en-US"/>
        </w:rPr>
        <w:t>n b</w:t>
      </w:r>
      <w:r w:rsidR="004D2D1A">
        <w:rPr>
          <w:rFonts w:ascii="Arial" w:hAnsi="Arial" w:cs="Arial"/>
          <w:sz w:val="24"/>
          <w:szCs w:val="24"/>
          <w:lang w:val="en-US"/>
        </w:rPr>
        <w:t>ooks of old age.  Indeed b</w:t>
      </w:r>
      <w:r w:rsidR="00D6499D" w:rsidRPr="008D369D">
        <w:rPr>
          <w:rFonts w:ascii="Arial" w:hAnsi="Arial" w:cs="Arial"/>
          <w:sz w:val="24"/>
          <w:szCs w:val="24"/>
          <w:lang w:val="en-US"/>
        </w:rPr>
        <w:t xml:space="preserve">y knowing the author, his place and time of living, </w:t>
      </w:r>
      <w:r w:rsidR="00F119D5" w:rsidRPr="008D369D">
        <w:rPr>
          <w:rFonts w:ascii="Arial" w:hAnsi="Arial" w:cs="Arial"/>
          <w:sz w:val="24"/>
          <w:szCs w:val="24"/>
          <w:lang w:val="en-US"/>
        </w:rPr>
        <w:t>his abilities,</w:t>
      </w:r>
      <w:r w:rsidR="00F119D5">
        <w:rPr>
          <w:rFonts w:ascii="Arial" w:hAnsi="Arial" w:cs="Arial"/>
          <w:sz w:val="24"/>
          <w:szCs w:val="24"/>
          <w:lang w:val="en-US"/>
        </w:rPr>
        <w:t xml:space="preserve"> </w:t>
      </w:r>
      <w:r w:rsidR="00D6499D" w:rsidRPr="008D369D">
        <w:rPr>
          <w:rFonts w:ascii="Arial" w:hAnsi="Arial" w:cs="Arial"/>
          <w:sz w:val="24"/>
          <w:szCs w:val="24"/>
          <w:lang w:val="en-US"/>
        </w:rPr>
        <w:t xml:space="preserve">his erudition and interest, we reach a </w:t>
      </w:r>
      <w:r w:rsidR="00540E95">
        <w:rPr>
          <w:rFonts w:ascii="Arial" w:hAnsi="Arial" w:cs="Arial"/>
          <w:sz w:val="24"/>
          <w:szCs w:val="24"/>
          <w:lang w:val="en-US"/>
        </w:rPr>
        <w:t>deeper</w:t>
      </w:r>
      <w:r w:rsidR="00D6499D" w:rsidRPr="008D369D">
        <w:rPr>
          <w:rFonts w:ascii="Arial" w:hAnsi="Arial" w:cs="Arial"/>
          <w:sz w:val="24"/>
          <w:szCs w:val="24"/>
          <w:lang w:val="en-US"/>
        </w:rPr>
        <w:t xml:space="preserve"> understanding of his wri</w:t>
      </w:r>
      <w:r w:rsidR="00D6499D" w:rsidRPr="008D369D">
        <w:rPr>
          <w:rFonts w:ascii="Arial" w:hAnsi="Arial" w:cs="Arial"/>
          <w:sz w:val="24"/>
          <w:szCs w:val="24"/>
          <w:lang w:val="en-US"/>
        </w:rPr>
        <w:t>t</w:t>
      </w:r>
      <w:r w:rsidR="00D6499D" w:rsidRPr="008D369D">
        <w:rPr>
          <w:rFonts w:ascii="Arial" w:hAnsi="Arial" w:cs="Arial"/>
          <w:sz w:val="24"/>
          <w:szCs w:val="24"/>
          <w:lang w:val="en-US"/>
        </w:rPr>
        <w:t>ings</w:t>
      </w:r>
      <w:r w:rsidR="00540E95">
        <w:rPr>
          <w:rFonts w:ascii="Arial" w:hAnsi="Arial" w:cs="Arial"/>
          <w:sz w:val="24"/>
          <w:szCs w:val="24"/>
          <w:lang w:val="en-US"/>
        </w:rPr>
        <w:t xml:space="preserve"> and the traditions which ar</w:t>
      </w:r>
      <w:r w:rsidR="0079057E">
        <w:rPr>
          <w:rFonts w:ascii="Arial" w:hAnsi="Arial" w:cs="Arial"/>
          <w:sz w:val="24"/>
          <w:szCs w:val="24"/>
          <w:lang w:val="en-US"/>
        </w:rPr>
        <w:t>e reflected in the texts</w:t>
      </w:r>
      <w:r w:rsidR="00540E95">
        <w:rPr>
          <w:rFonts w:ascii="Arial" w:hAnsi="Arial" w:cs="Arial"/>
          <w:sz w:val="24"/>
          <w:szCs w:val="24"/>
          <w:lang w:val="en-US"/>
        </w:rPr>
        <w:t>, the living ambient, the way of life an</w:t>
      </w:r>
      <w:r w:rsidR="005011F9">
        <w:rPr>
          <w:rFonts w:ascii="Arial" w:hAnsi="Arial" w:cs="Arial"/>
          <w:sz w:val="24"/>
          <w:szCs w:val="24"/>
          <w:lang w:val="en-US"/>
        </w:rPr>
        <w:t>d thought, culture and religion.</w:t>
      </w:r>
    </w:p>
    <w:p w:rsidR="00E51675" w:rsidRDefault="00D6499D" w:rsidP="009B4532">
      <w:pPr>
        <w:jc w:val="both"/>
        <w:rPr>
          <w:rFonts w:ascii="Arial" w:hAnsi="Arial" w:cs="Arial"/>
          <w:sz w:val="24"/>
          <w:szCs w:val="24"/>
          <w:lang w:val="en-US"/>
        </w:rPr>
      </w:pPr>
      <w:r>
        <w:rPr>
          <w:rFonts w:ascii="Arial" w:hAnsi="Arial" w:cs="Arial"/>
          <w:sz w:val="24"/>
          <w:szCs w:val="24"/>
          <w:lang w:val="en-US"/>
        </w:rPr>
        <w:lastRenderedPageBreak/>
        <w:t xml:space="preserve">Returning to biblical exegesis, although the Christian mind finds in the various biblical books the Word of God, nevertheless, it is the Word of God </w:t>
      </w:r>
      <w:r w:rsidR="00A51EEF">
        <w:rPr>
          <w:rFonts w:ascii="Arial" w:hAnsi="Arial" w:cs="Arial"/>
          <w:sz w:val="24"/>
          <w:szCs w:val="24"/>
          <w:lang w:val="en-US"/>
        </w:rPr>
        <w:t>written i</w:t>
      </w:r>
      <w:r>
        <w:rPr>
          <w:rFonts w:ascii="Arial" w:hAnsi="Arial" w:cs="Arial"/>
          <w:sz w:val="24"/>
          <w:szCs w:val="24"/>
          <w:lang w:val="en-US"/>
        </w:rPr>
        <w:t>n the language of humans</w:t>
      </w:r>
      <w:r w:rsidR="005011F9">
        <w:rPr>
          <w:rFonts w:ascii="Arial" w:hAnsi="Arial" w:cs="Arial"/>
          <w:sz w:val="24"/>
          <w:szCs w:val="24"/>
          <w:lang w:val="en-US"/>
        </w:rPr>
        <w:t xml:space="preserve"> with </w:t>
      </w:r>
      <w:r w:rsidR="00A51EEF">
        <w:rPr>
          <w:rFonts w:ascii="Arial" w:hAnsi="Arial" w:cs="Arial"/>
          <w:sz w:val="24"/>
          <w:szCs w:val="24"/>
          <w:lang w:val="en-US"/>
        </w:rPr>
        <w:t xml:space="preserve">all the limitations we discover in human life. That remains the truth, even if we presume that God has prevented the authors of Holy Scriptures from grave errors. Through the </w:t>
      </w:r>
      <w:r w:rsidR="00540E95">
        <w:rPr>
          <w:rFonts w:ascii="Arial" w:hAnsi="Arial" w:cs="Arial"/>
          <w:sz w:val="24"/>
          <w:szCs w:val="24"/>
          <w:lang w:val="en-US"/>
        </w:rPr>
        <w:t xml:space="preserve">scholarly </w:t>
      </w:r>
      <w:r w:rsidR="00A51EEF">
        <w:rPr>
          <w:rFonts w:ascii="Arial" w:hAnsi="Arial" w:cs="Arial"/>
          <w:sz w:val="24"/>
          <w:szCs w:val="24"/>
          <w:lang w:val="en-US"/>
        </w:rPr>
        <w:t>study of the books of Scripture we learnt that e.g. the five books of Moses, the so called Pentateuch</w:t>
      </w:r>
      <w:r w:rsidR="0079057E">
        <w:rPr>
          <w:rFonts w:ascii="Arial" w:hAnsi="Arial" w:cs="Arial"/>
          <w:sz w:val="24"/>
          <w:szCs w:val="24"/>
          <w:lang w:val="en-US"/>
        </w:rPr>
        <w:t>,</w:t>
      </w:r>
      <w:r w:rsidR="00A51EEF">
        <w:rPr>
          <w:rFonts w:ascii="Arial" w:hAnsi="Arial" w:cs="Arial"/>
          <w:sz w:val="24"/>
          <w:szCs w:val="24"/>
          <w:lang w:val="en-US"/>
        </w:rPr>
        <w:t xml:space="preserve"> cannot be simply ascribed any longer to the historic figure of Moses, or that the Book of Isaiah </w:t>
      </w:r>
      <w:r w:rsidR="00E51675">
        <w:rPr>
          <w:rFonts w:ascii="Arial" w:hAnsi="Arial" w:cs="Arial"/>
          <w:sz w:val="24"/>
          <w:szCs w:val="24"/>
          <w:lang w:val="en-US"/>
        </w:rPr>
        <w:t xml:space="preserve">is a composition of maybe three authors who were gathered under the </w:t>
      </w:r>
      <w:r w:rsidR="0079057E">
        <w:rPr>
          <w:rFonts w:ascii="Arial" w:hAnsi="Arial" w:cs="Arial"/>
          <w:sz w:val="24"/>
          <w:szCs w:val="24"/>
          <w:lang w:val="en-US"/>
        </w:rPr>
        <w:t xml:space="preserve">same </w:t>
      </w:r>
      <w:r w:rsidR="00E51675">
        <w:rPr>
          <w:rFonts w:ascii="Arial" w:hAnsi="Arial" w:cs="Arial"/>
          <w:sz w:val="24"/>
          <w:szCs w:val="24"/>
          <w:lang w:val="en-US"/>
        </w:rPr>
        <w:t>name of the great prophet</w:t>
      </w:r>
      <w:r w:rsidR="0079057E">
        <w:rPr>
          <w:rFonts w:ascii="Arial" w:hAnsi="Arial" w:cs="Arial"/>
          <w:sz w:val="24"/>
          <w:szCs w:val="24"/>
          <w:lang w:val="en-US"/>
        </w:rPr>
        <w:t>,</w:t>
      </w:r>
      <w:r w:rsidR="00E51675">
        <w:rPr>
          <w:rFonts w:ascii="Arial" w:hAnsi="Arial" w:cs="Arial"/>
          <w:sz w:val="24"/>
          <w:szCs w:val="24"/>
          <w:lang w:val="en-US"/>
        </w:rPr>
        <w:t xml:space="preserve"> or that before the Synoptic Gospels were written most probably a source existed which got lost, called in German the </w:t>
      </w:r>
      <w:proofErr w:type="spellStart"/>
      <w:r w:rsidR="00E51675">
        <w:rPr>
          <w:rFonts w:ascii="Arial" w:hAnsi="Arial" w:cs="Arial"/>
          <w:i/>
          <w:sz w:val="24"/>
          <w:szCs w:val="24"/>
          <w:lang w:val="en-US"/>
        </w:rPr>
        <w:t>Logienquelle</w:t>
      </w:r>
      <w:proofErr w:type="spellEnd"/>
      <w:r w:rsidR="00E51675">
        <w:rPr>
          <w:rFonts w:ascii="Arial" w:hAnsi="Arial" w:cs="Arial"/>
          <w:i/>
          <w:sz w:val="24"/>
          <w:szCs w:val="24"/>
          <w:lang w:val="en-US"/>
        </w:rPr>
        <w:t xml:space="preserve">, </w:t>
      </w:r>
      <w:r w:rsidR="00E51675">
        <w:rPr>
          <w:rFonts w:ascii="Arial" w:hAnsi="Arial" w:cs="Arial"/>
          <w:sz w:val="24"/>
          <w:szCs w:val="24"/>
          <w:lang w:val="en-US"/>
        </w:rPr>
        <w:t>literally “Sayings Source”, - a</w:t>
      </w:r>
      <w:r w:rsidR="005011F9">
        <w:rPr>
          <w:rFonts w:ascii="Arial" w:hAnsi="Arial" w:cs="Arial"/>
          <w:sz w:val="24"/>
          <w:szCs w:val="24"/>
          <w:lang w:val="en-US"/>
        </w:rPr>
        <w:t xml:space="preserve"> source which could explain </w:t>
      </w:r>
      <w:r w:rsidR="00E51675">
        <w:rPr>
          <w:rFonts w:ascii="Arial" w:hAnsi="Arial" w:cs="Arial"/>
          <w:sz w:val="24"/>
          <w:szCs w:val="24"/>
          <w:lang w:val="en-US"/>
        </w:rPr>
        <w:t>many correspondences in the three Gospels.</w:t>
      </w:r>
      <w:r w:rsidR="0079057E">
        <w:rPr>
          <w:rFonts w:ascii="Arial" w:hAnsi="Arial" w:cs="Arial"/>
          <w:sz w:val="24"/>
          <w:szCs w:val="24"/>
          <w:lang w:val="en-US"/>
        </w:rPr>
        <w:t xml:space="preserve"> These are only three small </w:t>
      </w:r>
      <w:r w:rsidR="00540E95">
        <w:rPr>
          <w:rFonts w:ascii="Arial" w:hAnsi="Arial" w:cs="Arial"/>
          <w:sz w:val="24"/>
          <w:szCs w:val="24"/>
          <w:lang w:val="en-US"/>
        </w:rPr>
        <w:t>items</w:t>
      </w:r>
      <w:r w:rsidR="0079057E">
        <w:rPr>
          <w:rFonts w:ascii="Arial" w:hAnsi="Arial" w:cs="Arial"/>
          <w:sz w:val="24"/>
          <w:szCs w:val="24"/>
          <w:lang w:val="en-US"/>
        </w:rPr>
        <w:t xml:space="preserve"> of a huge amount of findings discussed today.</w:t>
      </w:r>
    </w:p>
    <w:p w:rsidR="002416D3" w:rsidRDefault="00E51675" w:rsidP="009B4532">
      <w:pPr>
        <w:jc w:val="both"/>
        <w:rPr>
          <w:rFonts w:ascii="Arial" w:hAnsi="Arial" w:cs="Arial"/>
          <w:sz w:val="24"/>
          <w:szCs w:val="24"/>
          <w:lang w:val="en-US"/>
        </w:rPr>
      </w:pPr>
      <w:r>
        <w:rPr>
          <w:rFonts w:ascii="Arial" w:hAnsi="Arial" w:cs="Arial"/>
          <w:sz w:val="24"/>
          <w:szCs w:val="24"/>
          <w:lang w:val="en-US"/>
        </w:rPr>
        <w:t xml:space="preserve">Another field of </w:t>
      </w:r>
      <w:r w:rsidR="00540E95">
        <w:rPr>
          <w:rFonts w:ascii="Arial" w:hAnsi="Arial" w:cs="Arial"/>
          <w:sz w:val="24"/>
          <w:szCs w:val="24"/>
          <w:lang w:val="en-US"/>
        </w:rPr>
        <w:t xml:space="preserve">continuous </w:t>
      </w:r>
      <w:r>
        <w:rPr>
          <w:rFonts w:ascii="Arial" w:hAnsi="Arial" w:cs="Arial"/>
          <w:sz w:val="24"/>
          <w:szCs w:val="24"/>
          <w:lang w:val="en-US"/>
        </w:rPr>
        <w:t>interest is the human biography of Jesus. The fact that he was brought up as a Jew</w:t>
      </w:r>
      <w:r w:rsidR="00D231EB">
        <w:rPr>
          <w:rFonts w:ascii="Arial" w:hAnsi="Arial" w:cs="Arial"/>
          <w:sz w:val="24"/>
          <w:szCs w:val="24"/>
          <w:lang w:val="en-US"/>
        </w:rPr>
        <w:t xml:space="preserve">, connected with the concrete knowledge we possess </w:t>
      </w:r>
      <w:r w:rsidR="0079057E">
        <w:rPr>
          <w:rFonts w:ascii="Arial" w:hAnsi="Arial" w:cs="Arial"/>
          <w:sz w:val="24"/>
          <w:szCs w:val="24"/>
          <w:lang w:val="en-US"/>
        </w:rPr>
        <w:t xml:space="preserve">today </w:t>
      </w:r>
      <w:r w:rsidR="00D231EB">
        <w:rPr>
          <w:rFonts w:ascii="Arial" w:hAnsi="Arial" w:cs="Arial"/>
          <w:sz w:val="24"/>
          <w:szCs w:val="24"/>
          <w:lang w:val="en-US"/>
        </w:rPr>
        <w:t xml:space="preserve">about the </w:t>
      </w:r>
      <w:r w:rsidR="0079057E">
        <w:rPr>
          <w:rFonts w:ascii="Arial" w:hAnsi="Arial" w:cs="Arial"/>
          <w:sz w:val="24"/>
          <w:szCs w:val="24"/>
          <w:lang w:val="en-US"/>
        </w:rPr>
        <w:t xml:space="preserve">background of his life, the </w:t>
      </w:r>
      <w:r w:rsidR="00D231EB">
        <w:rPr>
          <w:rFonts w:ascii="Arial" w:hAnsi="Arial" w:cs="Arial"/>
          <w:sz w:val="24"/>
          <w:szCs w:val="24"/>
          <w:lang w:val="en-US"/>
        </w:rPr>
        <w:t>Jewish people of his time, the political situation in Palestine, the social settings, the languages spoken, the religious rites etc.</w:t>
      </w:r>
      <w:r w:rsidR="0079057E">
        <w:rPr>
          <w:rFonts w:ascii="Arial" w:hAnsi="Arial" w:cs="Arial"/>
          <w:sz w:val="24"/>
          <w:szCs w:val="24"/>
          <w:lang w:val="en-US"/>
        </w:rPr>
        <w:t>,</w:t>
      </w:r>
      <w:r w:rsidR="00D231EB">
        <w:rPr>
          <w:rFonts w:ascii="Arial" w:hAnsi="Arial" w:cs="Arial"/>
          <w:sz w:val="24"/>
          <w:szCs w:val="24"/>
          <w:lang w:val="en-US"/>
        </w:rPr>
        <w:t xml:space="preserve"> create the possibility of depicting a rather vivid picture of the land in which he lived and even </w:t>
      </w:r>
      <w:r w:rsidR="005011F9">
        <w:rPr>
          <w:rFonts w:ascii="Arial" w:hAnsi="Arial" w:cs="Arial"/>
          <w:sz w:val="24"/>
          <w:szCs w:val="24"/>
          <w:lang w:val="en-US"/>
        </w:rPr>
        <w:t xml:space="preserve">of </w:t>
      </w:r>
      <w:r w:rsidR="00D231EB">
        <w:rPr>
          <w:rFonts w:ascii="Arial" w:hAnsi="Arial" w:cs="Arial"/>
          <w:sz w:val="24"/>
          <w:szCs w:val="24"/>
          <w:lang w:val="en-US"/>
        </w:rPr>
        <w:t xml:space="preserve">the personality we have to imagine. Of course, </w:t>
      </w:r>
      <w:r w:rsidR="00540E95">
        <w:rPr>
          <w:rFonts w:ascii="Arial" w:hAnsi="Arial" w:cs="Arial"/>
          <w:sz w:val="24"/>
          <w:szCs w:val="24"/>
          <w:lang w:val="en-US"/>
        </w:rPr>
        <w:t xml:space="preserve">at any time </w:t>
      </w:r>
      <w:r w:rsidR="00D231EB">
        <w:rPr>
          <w:rFonts w:ascii="Arial" w:hAnsi="Arial" w:cs="Arial"/>
          <w:sz w:val="24"/>
          <w:szCs w:val="24"/>
          <w:lang w:val="en-US"/>
        </w:rPr>
        <w:t xml:space="preserve">in the </w:t>
      </w:r>
      <w:r w:rsidR="00540E95">
        <w:rPr>
          <w:rFonts w:ascii="Arial" w:hAnsi="Arial" w:cs="Arial"/>
          <w:sz w:val="24"/>
          <w:szCs w:val="24"/>
          <w:lang w:val="en-US"/>
        </w:rPr>
        <w:t xml:space="preserve">official </w:t>
      </w:r>
      <w:r w:rsidR="00D231EB">
        <w:rPr>
          <w:rFonts w:ascii="Arial" w:hAnsi="Arial" w:cs="Arial"/>
          <w:sz w:val="24"/>
          <w:szCs w:val="24"/>
          <w:lang w:val="en-US"/>
        </w:rPr>
        <w:t xml:space="preserve">Church </w:t>
      </w:r>
      <w:r w:rsidR="007C1D65">
        <w:rPr>
          <w:rFonts w:ascii="Arial" w:hAnsi="Arial" w:cs="Arial"/>
          <w:sz w:val="24"/>
          <w:szCs w:val="24"/>
          <w:lang w:val="en-US"/>
        </w:rPr>
        <w:t xml:space="preserve">there was </w:t>
      </w:r>
      <w:r w:rsidR="005248C9">
        <w:rPr>
          <w:rFonts w:ascii="Arial" w:hAnsi="Arial" w:cs="Arial"/>
          <w:sz w:val="24"/>
          <w:szCs w:val="24"/>
          <w:lang w:val="en-US"/>
        </w:rPr>
        <w:t xml:space="preserve">the fear </w:t>
      </w:r>
      <w:r w:rsidR="00D231EB">
        <w:rPr>
          <w:rFonts w:ascii="Arial" w:hAnsi="Arial" w:cs="Arial"/>
          <w:sz w:val="24"/>
          <w:szCs w:val="24"/>
          <w:lang w:val="en-US"/>
        </w:rPr>
        <w:t xml:space="preserve">that Jesus </w:t>
      </w:r>
      <w:r w:rsidR="00C55B5F">
        <w:rPr>
          <w:rFonts w:ascii="Arial" w:hAnsi="Arial" w:cs="Arial"/>
          <w:sz w:val="24"/>
          <w:szCs w:val="24"/>
          <w:lang w:val="en-US"/>
        </w:rPr>
        <w:t xml:space="preserve">could be </w:t>
      </w:r>
      <w:r w:rsidR="00D231EB">
        <w:rPr>
          <w:rFonts w:ascii="Arial" w:hAnsi="Arial" w:cs="Arial"/>
          <w:sz w:val="24"/>
          <w:szCs w:val="24"/>
          <w:lang w:val="en-US"/>
        </w:rPr>
        <w:t xml:space="preserve">reduced to a simple human person stripped of his </w:t>
      </w:r>
      <w:r w:rsidR="00540E95">
        <w:rPr>
          <w:rFonts w:ascii="Arial" w:hAnsi="Arial" w:cs="Arial"/>
          <w:sz w:val="24"/>
          <w:szCs w:val="24"/>
          <w:lang w:val="en-US"/>
        </w:rPr>
        <w:t>d</w:t>
      </w:r>
      <w:r w:rsidR="00D231EB">
        <w:rPr>
          <w:rFonts w:ascii="Arial" w:hAnsi="Arial" w:cs="Arial"/>
          <w:sz w:val="24"/>
          <w:szCs w:val="24"/>
          <w:lang w:val="en-US"/>
        </w:rPr>
        <w:t>ivinity:</w:t>
      </w:r>
      <w:r w:rsidR="00C55B5F">
        <w:rPr>
          <w:rFonts w:ascii="Arial" w:hAnsi="Arial" w:cs="Arial"/>
          <w:sz w:val="24"/>
          <w:szCs w:val="24"/>
          <w:lang w:val="en-US"/>
        </w:rPr>
        <w:t xml:space="preserve"> On the other hand, </w:t>
      </w:r>
      <w:r w:rsidR="0079057E">
        <w:rPr>
          <w:rFonts w:ascii="Arial" w:hAnsi="Arial" w:cs="Arial"/>
          <w:sz w:val="24"/>
          <w:szCs w:val="24"/>
          <w:lang w:val="en-US"/>
        </w:rPr>
        <w:t xml:space="preserve">it can hardly be denied that </w:t>
      </w:r>
      <w:r w:rsidR="00540E95">
        <w:rPr>
          <w:rFonts w:ascii="Arial" w:hAnsi="Arial" w:cs="Arial"/>
          <w:sz w:val="24"/>
          <w:szCs w:val="24"/>
          <w:lang w:val="en-US"/>
        </w:rPr>
        <w:t>by insisting on his d</w:t>
      </w:r>
      <w:r w:rsidR="00C55B5F">
        <w:rPr>
          <w:rFonts w:ascii="Arial" w:hAnsi="Arial" w:cs="Arial"/>
          <w:sz w:val="24"/>
          <w:szCs w:val="24"/>
          <w:lang w:val="en-US"/>
        </w:rPr>
        <w:t>ivinity</w:t>
      </w:r>
      <w:r w:rsidR="00D231EB">
        <w:rPr>
          <w:rFonts w:ascii="Arial" w:hAnsi="Arial" w:cs="Arial"/>
          <w:sz w:val="24"/>
          <w:szCs w:val="24"/>
          <w:lang w:val="en-US"/>
        </w:rPr>
        <w:t xml:space="preserve"> </w:t>
      </w:r>
      <w:r w:rsidR="00C55B5F">
        <w:rPr>
          <w:rFonts w:ascii="Arial" w:hAnsi="Arial" w:cs="Arial"/>
          <w:sz w:val="24"/>
          <w:szCs w:val="24"/>
          <w:lang w:val="en-US"/>
        </w:rPr>
        <w:t>many questions were simply discarded and put aside to the detriment to his human</w:t>
      </w:r>
      <w:r w:rsidR="00C55B5F">
        <w:rPr>
          <w:rFonts w:ascii="Arial" w:hAnsi="Arial" w:cs="Arial"/>
          <w:sz w:val="24"/>
          <w:szCs w:val="24"/>
          <w:lang w:val="en-US"/>
        </w:rPr>
        <w:t>i</w:t>
      </w:r>
      <w:r w:rsidR="00C55B5F">
        <w:rPr>
          <w:rFonts w:ascii="Arial" w:hAnsi="Arial" w:cs="Arial"/>
          <w:sz w:val="24"/>
          <w:szCs w:val="24"/>
          <w:lang w:val="en-US"/>
        </w:rPr>
        <w:t xml:space="preserve">ty. Keeping the balance of “true man, and true God” </w:t>
      </w:r>
      <w:r w:rsidR="0079057E">
        <w:rPr>
          <w:rFonts w:ascii="Arial" w:hAnsi="Arial" w:cs="Arial"/>
          <w:sz w:val="24"/>
          <w:szCs w:val="24"/>
          <w:lang w:val="en-US"/>
        </w:rPr>
        <w:t xml:space="preserve">was and </w:t>
      </w:r>
      <w:r w:rsidR="00C55B5F">
        <w:rPr>
          <w:rFonts w:ascii="Arial" w:hAnsi="Arial" w:cs="Arial"/>
          <w:sz w:val="24"/>
          <w:szCs w:val="24"/>
          <w:lang w:val="en-US"/>
        </w:rPr>
        <w:t xml:space="preserve">is </w:t>
      </w:r>
      <w:r w:rsidR="002416D3">
        <w:rPr>
          <w:rFonts w:ascii="Arial" w:hAnsi="Arial" w:cs="Arial"/>
          <w:sz w:val="24"/>
          <w:szCs w:val="24"/>
          <w:lang w:val="en-US"/>
        </w:rPr>
        <w:t>often very difficult.</w:t>
      </w:r>
    </w:p>
    <w:p w:rsidR="005011F9" w:rsidRDefault="002416D3" w:rsidP="009B4532">
      <w:pPr>
        <w:jc w:val="both"/>
        <w:rPr>
          <w:rFonts w:ascii="Arial" w:hAnsi="Arial" w:cs="Arial"/>
          <w:sz w:val="24"/>
          <w:szCs w:val="24"/>
          <w:lang w:val="en-US"/>
        </w:rPr>
      </w:pPr>
      <w:r>
        <w:rPr>
          <w:rFonts w:ascii="Arial" w:hAnsi="Arial" w:cs="Arial"/>
          <w:sz w:val="24"/>
          <w:szCs w:val="24"/>
          <w:lang w:val="en-US"/>
        </w:rPr>
        <w:t>Of course, another danger cannot be denied. The discovery of the vari</w:t>
      </w:r>
      <w:r w:rsidR="00540E95">
        <w:rPr>
          <w:rFonts w:ascii="Arial" w:hAnsi="Arial" w:cs="Arial"/>
          <w:sz w:val="24"/>
          <w:szCs w:val="24"/>
          <w:lang w:val="en-US"/>
        </w:rPr>
        <w:t xml:space="preserve">ety of </w:t>
      </w:r>
      <w:r>
        <w:rPr>
          <w:rFonts w:ascii="Arial" w:hAnsi="Arial" w:cs="Arial"/>
          <w:sz w:val="24"/>
          <w:szCs w:val="24"/>
          <w:lang w:val="en-US"/>
        </w:rPr>
        <w:t>context</w:t>
      </w:r>
      <w:r w:rsidR="00540E95">
        <w:rPr>
          <w:rFonts w:ascii="Arial" w:hAnsi="Arial" w:cs="Arial"/>
          <w:sz w:val="24"/>
          <w:szCs w:val="24"/>
          <w:lang w:val="en-US"/>
        </w:rPr>
        <w:t xml:space="preserve">s connected </w:t>
      </w:r>
      <w:r>
        <w:rPr>
          <w:rFonts w:ascii="Arial" w:hAnsi="Arial" w:cs="Arial"/>
          <w:sz w:val="24"/>
          <w:szCs w:val="24"/>
          <w:lang w:val="en-US"/>
        </w:rPr>
        <w:t>with Holy Scriptures can lea</w:t>
      </w:r>
      <w:r w:rsidR="007C1D65">
        <w:rPr>
          <w:rFonts w:ascii="Arial" w:hAnsi="Arial" w:cs="Arial"/>
          <w:sz w:val="24"/>
          <w:szCs w:val="24"/>
          <w:lang w:val="en-US"/>
        </w:rPr>
        <w:t xml:space="preserve">d to the point that at the end </w:t>
      </w:r>
      <w:r>
        <w:rPr>
          <w:rFonts w:ascii="Arial" w:hAnsi="Arial" w:cs="Arial"/>
          <w:sz w:val="24"/>
          <w:szCs w:val="24"/>
          <w:lang w:val="en-US"/>
        </w:rPr>
        <w:t xml:space="preserve">contexts become more important than the text itself. In other words: It can happen (and actually it </w:t>
      </w:r>
      <w:r w:rsidR="0079057E">
        <w:rPr>
          <w:rFonts w:ascii="Arial" w:hAnsi="Arial" w:cs="Arial"/>
          <w:sz w:val="24"/>
          <w:szCs w:val="24"/>
          <w:lang w:val="en-US"/>
        </w:rPr>
        <w:t>does</w:t>
      </w:r>
      <w:r>
        <w:rPr>
          <w:rFonts w:ascii="Arial" w:hAnsi="Arial" w:cs="Arial"/>
          <w:sz w:val="24"/>
          <w:szCs w:val="24"/>
          <w:lang w:val="en-US"/>
        </w:rPr>
        <w:t xml:space="preserve"> happen) that scholars and students pay more attention to the circumstances of the message than to the message itself and that at the end they even lose sight of the message. </w:t>
      </w:r>
    </w:p>
    <w:p w:rsidR="00AD272A" w:rsidRDefault="005011F9" w:rsidP="00CA7729">
      <w:pPr>
        <w:spacing w:after="0"/>
        <w:jc w:val="both"/>
        <w:rPr>
          <w:rFonts w:ascii="Arial" w:hAnsi="Arial" w:cs="Arial"/>
          <w:sz w:val="24"/>
          <w:szCs w:val="24"/>
          <w:lang w:val="en-US"/>
        </w:rPr>
      </w:pPr>
      <w:r>
        <w:rPr>
          <w:rFonts w:ascii="Arial" w:hAnsi="Arial" w:cs="Arial"/>
          <w:sz w:val="24"/>
          <w:szCs w:val="24"/>
          <w:lang w:val="en-US"/>
        </w:rPr>
        <w:t>Moreover,</w:t>
      </w:r>
      <w:r w:rsidR="002416D3">
        <w:rPr>
          <w:rFonts w:ascii="Arial" w:hAnsi="Arial" w:cs="Arial"/>
          <w:vanish/>
          <w:sz w:val="24"/>
          <w:szCs w:val="24"/>
          <w:lang w:val="en-US"/>
        </w:rPr>
        <w:t>oly</w:t>
      </w:r>
      <w:r>
        <w:rPr>
          <w:rFonts w:ascii="Arial" w:hAnsi="Arial" w:cs="Arial"/>
          <w:sz w:val="24"/>
          <w:szCs w:val="24"/>
          <w:lang w:val="en-US"/>
        </w:rPr>
        <w:t xml:space="preserve"> </w:t>
      </w:r>
      <w:r w:rsidR="007C1D65">
        <w:rPr>
          <w:rFonts w:ascii="Arial" w:hAnsi="Arial" w:cs="Arial"/>
          <w:sz w:val="24"/>
          <w:szCs w:val="24"/>
          <w:lang w:val="en-US"/>
        </w:rPr>
        <w:t>the process continued</w:t>
      </w:r>
      <w:r w:rsidR="00AD272A">
        <w:rPr>
          <w:rFonts w:ascii="Arial" w:hAnsi="Arial" w:cs="Arial"/>
          <w:sz w:val="24"/>
          <w:szCs w:val="24"/>
          <w:lang w:val="en-US"/>
        </w:rPr>
        <w:t>. For what</w:t>
      </w:r>
      <w:r w:rsidR="002416D3">
        <w:rPr>
          <w:rFonts w:ascii="Arial" w:hAnsi="Arial" w:cs="Arial"/>
          <w:sz w:val="24"/>
          <w:szCs w:val="24"/>
          <w:lang w:val="en-US"/>
        </w:rPr>
        <w:t xml:space="preserve"> </w:t>
      </w:r>
      <w:r w:rsidR="00AD272A">
        <w:rPr>
          <w:rFonts w:ascii="Arial" w:hAnsi="Arial" w:cs="Arial"/>
          <w:sz w:val="24"/>
          <w:szCs w:val="24"/>
          <w:lang w:val="en-US"/>
        </w:rPr>
        <w:t>became important regarding the original texts of Christianity found its continuation in the study of later texts of Christian trad</w:t>
      </w:r>
      <w:r w:rsidR="00AD272A">
        <w:rPr>
          <w:rFonts w:ascii="Arial" w:hAnsi="Arial" w:cs="Arial"/>
          <w:sz w:val="24"/>
          <w:szCs w:val="24"/>
          <w:lang w:val="en-US"/>
        </w:rPr>
        <w:t>i</w:t>
      </w:r>
      <w:r w:rsidR="00AD272A">
        <w:rPr>
          <w:rFonts w:ascii="Arial" w:hAnsi="Arial" w:cs="Arial"/>
          <w:sz w:val="24"/>
          <w:szCs w:val="24"/>
          <w:lang w:val="en-US"/>
        </w:rPr>
        <w:t>tion and history</w:t>
      </w:r>
      <w:r w:rsidR="007C1D65">
        <w:rPr>
          <w:rFonts w:ascii="Arial" w:hAnsi="Arial" w:cs="Arial"/>
          <w:sz w:val="24"/>
          <w:szCs w:val="24"/>
          <w:lang w:val="en-US"/>
        </w:rPr>
        <w:t xml:space="preserve">, especially </w:t>
      </w:r>
      <w:r w:rsidR="00AD272A">
        <w:rPr>
          <w:rFonts w:ascii="Arial" w:hAnsi="Arial" w:cs="Arial"/>
          <w:sz w:val="24"/>
          <w:szCs w:val="24"/>
          <w:lang w:val="en-US"/>
        </w:rPr>
        <w:t xml:space="preserve">regarding the official texts and documents </w:t>
      </w:r>
      <w:r w:rsidR="007C1D65">
        <w:rPr>
          <w:rFonts w:ascii="Arial" w:hAnsi="Arial" w:cs="Arial"/>
          <w:sz w:val="24"/>
          <w:szCs w:val="24"/>
          <w:lang w:val="en-US"/>
        </w:rPr>
        <w:t>of C</w:t>
      </w:r>
      <w:r>
        <w:rPr>
          <w:rFonts w:ascii="Arial" w:hAnsi="Arial" w:cs="Arial"/>
          <w:sz w:val="24"/>
          <w:szCs w:val="24"/>
          <w:lang w:val="en-US"/>
        </w:rPr>
        <w:t xml:space="preserve">ouncils and </w:t>
      </w:r>
      <w:r w:rsidR="007C1D65">
        <w:rPr>
          <w:rFonts w:ascii="Arial" w:hAnsi="Arial" w:cs="Arial"/>
          <w:sz w:val="24"/>
          <w:szCs w:val="24"/>
          <w:lang w:val="en-US"/>
        </w:rPr>
        <w:t>popes.</w:t>
      </w:r>
      <w:r w:rsidR="00AD272A">
        <w:rPr>
          <w:rFonts w:ascii="Arial" w:hAnsi="Arial" w:cs="Arial"/>
          <w:sz w:val="24"/>
          <w:szCs w:val="24"/>
          <w:lang w:val="en-US"/>
        </w:rPr>
        <w:t xml:space="preserve"> </w:t>
      </w:r>
      <w:r w:rsidR="007C1D65">
        <w:rPr>
          <w:rFonts w:ascii="Arial" w:hAnsi="Arial" w:cs="Arial"/>
          <w:sz w:val="24"/>
          <w:szCs w:val="24"/>
          <w:lang w:val="en-US"/>
        </w:rPr>
        <w:t xml:space="preserve">All of them had their temporal and cultural contexts. The interest in contexts </w:t>
      </w:r>
      <w:r w:rsidR="00AD272A">
        <w:rPr>
          <w:rFonts w:ascii="Arial" w:hAnsi="Arial" w:cs="Arial"/>
          <w:sz w:val="24"/>
          <w:szCs w:val="24"/>
          <w:lang w:val="en-US"/>
        </w:rPr>
        <w:t xml:space="preserve">exploded </w:t>
      </w:r>
      <w:r w:rsidR="007C1D65">
        <w:rPr>
          <w:rFonts w:ascii="Arial" w:hAnsi="Arial" w:cs="Arial"/>
          <w:sz w:val="24"/>
          <w:szCs w:val="24"/>
          <w:lang w:val="en-US"/>
        </w:rPr>
        <w:t>even more when it came to</w:t>
      </w:r>
      <w:r w:rsidR="00AD272A">
        <w:rPr>
          <w:rFonts w:ascii="Arial" w:hAnsi="Arial" w:cs="Arial"/>
          <w:sz w:val="24"/>
          <w:szCs w:val="24"/>
          <w:lang w:val="en-US"/>
        </w:rPr>
        <w:t xml:space="preserve"> the conscious encounter with peoples of diffe</w:t>
      </w:r>
      <w:r w:rsidR="00AD272A">
        <w:rPr>
          <w:rFonts w:ascii="Arial" w:hAnsi="Arial" w:cs="Arial"/>
          <w:sz w:val="24"/>
          <w:szCs w:val="24"/>
          <w:lang w:val="en-US"/>
        </w:rPr>
        <w:t>r</w:t>
      </w:r>
      <w:r w:rsidR="00AD272A">
        <w:rPr>
          <w:rFonts w:ascii="Arial" w:hAnsi="Arial" w:cs="Arial"/>
          <w:sz w:val="24"/>
          <w:szCs w:val="24"/>
          <w:lang w:val="en-US"/>
        </w:rPr>
        <w:t xml:space="preserve">ent cultures </w:t>
      </w:r>
      <w:r w:rsidR="007C1D65">
        <w:rPr>
          <w:rFonts w:ascii="Arial" w:hAnsi="Arial" w:cs="Arial"/>
          <w:sz w:val="24"/>
          <w:szCs w:val="24"/>
          <w:lang w:val="en-US"/>
        </w:rPr>
        <w:t>and</w:t>
      </w:r>
      <w:r w:rsidR="00AD272A">
        <w:rPr>
          <w:rFonts w:ascii="Arial" w:hAnsi="Arial" w:cs="Arial"/>
          <w:sz w:val="24"/>
          <w:szCs w:val="24"/>
          <w:lang w:val="en-US"/>
        </w:rPr>
        <w:t xml:space="preserve"> the Europa-centered Church grew into a </w:t>
      </w:r>
      <w:r w:rsidR="007C1D65">
        <w:rPr>
          <w:rFonts w:ascii="Arial" w:hAnsi="Arial" w:cs="Arial"/>
          <w:sz w:val="24"/>
          <w:szCs w:val="24"/>
          <w:lang w:val="en-US"/>
        </w:rPr>
        <w:t>truly</w:t>
      </w:r>
      <w:r w:rsidR="00AD272A">
        <w:rPr>
          <w:rFonts w:ascii="Arial" w:hAnsi="Arial" w:cs="Arial"/>
          <w:sz w:val="24"/>
          <w:szCs w:val="24"/>
          <w:lang w:val="en-US"/>
        </w:rPr>
        <w:t xml:space="preserve"> Universal </w:t>
      </w:r>
      <w:r w:rsidR="007C1D65">
        <w:rPr>
          <w:rFonts w:ascii="Arial" w:hAnsi="Arial" w:cs="Arial"/>
          <w:sz w:val="24"/>
          <w:szCs w:val="24"/>
          <w:lang w:val="en-US"/>
        </w:rPr>
        <w:t xml:space="preserve">world-wide </w:t>
      </w:r>
      <w:r w:rsidR="00AD272A">
        <w:rPr>
          <w:rFonts w:ascii="Arial" w:hAnsi="Arial" w:cs="Arial"/>
          <w:sz w:val="24"/>
          <w:szCs w:val="24"/>
          <w:lang w:val="en-US"/>
        </w:rPr>
        <w:t>Church</w:t>
      </w:r>
      <w:r w:rsidR="007C1D65">
        <w:rPr>
          <w:rFonts w:ascii="Arial" w:hAnsi="Arial" w:cs="Arial"/>
          <w:sz w:val="24"/>
          <w:szCs w:val="24"/>
          <w:lang w:val="en-US"/>
        </w:rPr>
        <w:t xml:space="preserve">. </w:t>
      </w:r>
      <w:r w:rsidR="001B1F46">
        <w:rPr>
          <w:rFonts w:ascii="Arial" w:hAnsi="Arial" w:cs="Arial"/>
          <w:sz w:val="24"/>
          <w:szCs w:val="24"/>
          <w:lang w:val="en-US"/>
        </w:rPr>
        <w:t>In fact, this revolutionary situation just began, and there are enough people who still are not aware of it and try to play it down.</w:t>
      </w:r>
    </w:p>
    <w:p w:rsidR="00AD272A" w:rsidRDefault="00AD272A" w:rsidP="00CA7729">
      <w:pPr>
        <w:spacing w:after="0"/>
        <w:jc w:val="both"/>
        <w:rPr>
          <w:rFonts w:ascii="Arial" w:hAnsi="Arial" w:cs="Arial"/>
          <w:sz w:val="24"/>
          <w:szCs w:val="24"/>
          <w:lang w:val="en-US"/>
        </w:rPr>
      </w:pPr>
    </w:p>
    <w:p w:rsidR="00C841CA" w:rsidRDefault="00EE5D12" w:rsidP="00CA7729">
      <w:pPr>
        <w:spacing w:after="0"/>
        <w:jc w:val="both"/>
        <w:rPr>
          <w:rFonts w:ascii="Arial" w:hAnsi="Arial" w:cs="Arial"/>
          <w:b/>
          <w:sz w:val="24"/>
          <w:szCs w:val="24"/>
          <w:lang w:val="en-US"/>
        </w:rPr>
      </w:pPr>
      <w:r>
        <w:rPr>
          <w:rFonts w:ascii="Arial" w:hAnsi="Arial" w:cs="Arial"/>
          <w:b/>
          <w:sz w:val="24"/>
          <w:szCs w:val="24"/>
          <w:lang w:val="en-US"/>
        </w:rPr>
        <w:t>Fundamental Changes in Modern Times</w:t>
      </w:r>
    </w:p>
    <w:p w:rsidR="00C841CA" w:rsidRDefault="00C841CA" w:rsidP="009B4532">
      <w:pPr>
        <w:jc w:val="both"/>
        <w:rPr>
          <w:rFonts w:ascii="Arial" w:hAnsi="Arial" w:cs="Arial"/>
          <w:sz w:val="24"/>
          <w:szCs w:val="24"/>
          <w:lang w:val="en-US"/>
        </w:rPr>
      </w:pPr>
      <w:r>
        <w:rPr>
          <w:rFonts w:ascii="Arial" w:hAnsi="Arial" w:cs="Arial"/>
          <w:sz w:val="24"/>
          <w:szCs w:val="24"/>
          <w:lang w:val="en-US"/>
        </w:rPr>
        <w:t>It was after World War II that the world situation thoroughly changed. However, it is a grave mistake to see in this war the basic cause for the change</w:t>
      </w:r>
      <w:r w:rsidR="004F141B">
        <w:rPr>
          <w:rFonts w:ascii="Arial" w:hAnsi="Arial" w:cs="Arial"/>
          <w:sz w:val="24"/>
          <w:szCs w:val="24"/>
          <w:lang w:val="en-US"/>
        </w:rPr>
        <w:t>s</w:t>
      </w:r>
      <w:r w:rsidR="001B1F46">
        <w:rPr>
          <w:rFonts w:ascii="Arial" w:hAnsi="Arial" w:cs="Arial"/>
          <w:sz w:val="24"/>
          <w:szCs w:val="24"/>
          <w:lang w:val="en-US"/>
        </w:rPr>
        <w:t>, as it is also a grave mistake to make the Church responsible for the change</w:t>
      </w:r>
      <w:r w:rsidR="004F141B">
        <w:rPr>
          <w:rFonts w:ascii="Arial" w:hAnsi="Arial" w:cs="Arial"/>
          <w:sz w:val="24"/>
          <w:szCs w:val="24"/>
          <w:lang w:val="en-US"/>
        </w:rPr>
        <w:t>s</w:t>
      </w:r>
      <w:r w:rsidR="001B1F46">
        <w:rPr>
          <w:rFonts w:ascii="Arial" w:hAnsi="Arial" w:cs="Arial"/>
          <w:sz w:val="24"/>
          <w:szCs w:val="24"/>
          <w:lang w:val="en-US"/>
        </w:rPr>
        <w:t xml:space="preserve"> we are confronted with</w:t>
      </w:r>
      <w:r w:rsidR="004F141B">
        <w:rPr>
          <w:rFonts w:ascii="Arial" w:hAnsi="Arial" w:cs="Arial"/>
          <w:sz w:val="24"/>
          <w:szCs w:val="24"/>
          <w:lang w:val="en-US"/>
        </w:rPr>
        <w:t xml:space="preserve"> t</w:t>
      </w:r>
      <w:r w:rsidR="004F141B">
        <w:rPr>
          <w:rFonts w:ascii="Arial" w:hAnsi="Arial" w:cs="Arial"/>
          <w:sz w:val="24"/>
          <w:szCs w:val="24"/>
          <w:lang w:val="en-US"/>
        </w:rPr>
        <w:t>o</w:t>
      </w:r>
      <w:r w:rsidR="004F141B">
        <w:rPr>
          <w:rFonts w:ascii="Arial" w:hAnsi="Arial" w:cs="Arial"/>
          <w:sz w:val="24"/>
          <w:szCs w:val="24"/>
          <w:lang w:val="en-US"/>
        </w:rPr>
        <w:t>day</w:t>
      </w:r>
      <w:r w:rsidR="00734E61">
        <w:rPr>
          <w:rFonts w:ascii="Arial" w:hAnsi="Arial" w:cs="Arial"/>
          <w:sz w:val="24"/>
          <w:szCs w:val="24"/>
          <w:lang w:val="en-US"/>
        </w:rPr>
        <w:t xml:space="preserve"> in the Church</w:t>
      </w:r>
      <w:r w:rsidR="004F141B">
        <w:rPr>
          <w:rFonts w:ascii="Arial" w:hAnsi="Arial" w:cs="Arial"/>
          <w:sz w:val="24"/>
          <w:szCs w:val="24"/>
          <w:lang w:val="en-US"/>
        </w:rPr>
        <w:t xml:space="preserve">. </w:t>
      </w:r>
      <w:r>
        <w:rPr>
          <w:rFonts w:ascii="Arial" w:hAnsi="Arial" w:cs="Arial"/>
          <w:sz w:val="24"/>
          <w:szCs w:val="24"/>
          <w:lang w:val="en-US"/>
        </w:rPr>
        <w:t>There are various factors which come together</w:t>
      </w:r>
      <w:r w:rsidR="00305D4E">
        <w:rPr>
          <w:rFonts w:ascii="Arial" w:hAnsi="Arial" w:cs="Arial"/>
          <w:sz w:val="24"/>
          <w:szCs w:val="24"/>
          <w:lang w:val="en-US"/>
        </w:rPr>
        <w:t>. Without going too much into deta</w:t>
      </w:r>
      <w:r w:rsidR="00734E61">
        <w:rPr>
          <w:rFonts w:ascii="Arial" w:hAnsi="Arial" w:cs="Arial"/>
          <w:sz w:val="24"/>
          <w:szCs w:val="24"/>
          <w:lang w:val="en-US"/>
        </w:rPr>
        <w:t xml:space="preserve">ils we have to mention some </w:t>
      </w:r>
      <w:r w:rsidR="00305D4E">
        <w:rPr>
          <w:rFonts w:ascii="Arial" w:hAnsi="Arial" w:cs="Arial"/>
          <w:sz w:val="24"/>
          <w:szCs w:val="24"/>
          <w:lang w:val="en-US"/>
        </w:rPr>
        <w:t xml:space="preserve">important points. They have one thing in </w:t>
      </w:r>
      <w:r w:rsidR="00305D4E">
        <w:rPr>
          <w:rFonts w:ascii="Arial" w:hAnsi="Arial" w:cs="Arial"/>
          <w:sz w:val="24"/>
          <w:szCs w:val="24"/>
          <w:lang w:val="en-US"/>
        </w:rPr>
        <w:lastRenderedPageBreak/>
        <w:t xml:space="preserve">common. They prove that it is not enough to </w:t>
      </w:r>
      <w:r w:rsidR="001B1F46">
        <w:rPr>
          <w:rFonts w:ascii="Arial" w:hAnsi="Arial" w:cs="Arial"/>
          <w:sz w:val="24"/>
          <w:szCs w:val="24"/>
          <w:lang w:val="en-US"/>
        </w:rPr>
        <w:t xml:space="preserve">reflect only about </w:t>
      </w:r>
      <w:r w:rsidR="00884EEC">
        <w:rPr>
          <w:rFonts w:ascii="Arial" w:hAnsi="Arial" w:cs="Arial"/>
          <w:sz w:val="24"/>
          <w:szCs w:val="24"/>
          <w:lang w:val="en-US"/>
        </w:rPr>
        <w:t>inner-C</w:t>
      </w:r>
      <w:r w:rsidR="00305D4E">
        <w:rPr>
          <w:rFonts w:ascii="Arial" w:hAnsi="Arial" w:cs="Arial"/>
          <w:sz w:val="24"/>
          <w:szCs w:val="24"/>
          <w:lang w:val="en-US"/>
        </w:rPr>
        <w:t xml:space="preserve">hurch </w:t>
      </w:r>
      <w:r w:rsidR="001B1F46">
        <w:rPr>
          <w:rFonts w:ascii="Arial" w:hAnsi="Arial" w:cs="Arial"/>
          <w:sz w:val="24"/>
          <w:szCs w:val="24"/>
          <w:lang w:val="en-US"/>
        </w:rPr>
        <w:t xml:space="preserve">affairs, the weaknesses and </w:t>
      </w:r>
      <w:r w:rsidR="00305D4E">
        <w:rPr>
          <w:rFonts w:ascii="Arial" w:hAnsi="Arial" w:cs="Arial"/>
          <w:sz w:val="24"/>
          <w:szCs w:val="24"/>
          <w:lang w:val="en-US"/>
        </w:rPr>
        <w:t>strong points inside the Church. As the Lord was a human b</w:t>
      </w:r>
      <w:r w:rsidR="00305D4E">
        <w:rPr>
          <w:rFonts w:ascii="Arial" w:hAnsi="Arial" w:cs="Arial"/>
          <w:sz w:val="24"/>
          <w:szCs w:val="24"/>
          <w:lang w:val="en-US"/>
        </w:rPr>
        <w:t>e</w:t>
      </w:r>
      <w:r w:rsidR="00305D4E">
        <w:rPr>
          <w:rFonts w:ascii="Arial" w:hAnsi="Arial" w:cs="Arial"/>
          <w:sz w:val="24"/>
          <w:szCs w:val="24"/>
          <w:lang w:val="en-US"/>
        </w:rPr>
        <w:t xml:space="preserve">ing living in a certain </w:t>
      </w:r>
      <w:r w:rsidR="001B1F46">
        <w:rPr>
          <w:rFonts w:ascii="Arial" w:hAnsi="Arial" w:cs="Arial"/>
          <w:sz w:val="24"/>
          <w:szCs w:val="24"/>
          <w:lang w:val="en-US"/>
        </w:rPr>
        <w:t xml:space="preserve">period of </w:t>
      </w:r>
      <w:r w:rsidR="00884EEC">
        <w:rPr>
          <w:rFonts w:ascii="Arial" w:hAnsi="Arial" w:cs="Arial"/>
          <w:sz w:val="24"/>
          <w:szCs w:val="24"/>
          <w:lang w:val="en-US"/>
        </w:rPr>
        <w:t xml:space="preserve">time and at </w:t>
      </w:r>
      <w:r w:rsidR="00305D4E">
        <w:rPr>
          <w:rFonts w:ascii="Arial" w:hAnsi="Arial" w:cs="Arial"/>
          <w:sz w:val="24"/>
          <w:szCs w:val="24"/>
          <w:lang w:val="en-US"/>
        </w:rPr>
        <w:t xml:space="preserve">certain places in the world, we, too, live in a concrete world which we have to recognize </w:t>
      </w:r>
      <w:r w:rsidR="001B1F46">
        <w:rPr>
          <w:rFonts w:ascii="Arial" w:hAnsi="Arial" w:cs="Arial"/>
          <w:sz w:val="24"/>
          <w:szCs w:val="24"/>
          <w:lang w:val="en-US"/>
        </w:rPr>
        <w:t xml:space="preserve">before we get engaged in </w:t>
      </w:r>
      <w:r w:rsidR="00305D4E">
        <w:rPr>
          <w:rFonts w:ascii="Arial" w:hAnsi="Arial" w:cs="Arial"/>
          <w:sz w:val="24"/>
          <w:szCs w:val="24"/>
          <w:lang w:val="en-US"/>
        </w:rPr>
        <w:t>chang</w:t>
      </w:r>
      <w:r w:rsidR="001B1F46">
        <w:rPr>
          <w:rFonts w:ascii="Arial" w:hAnsi="Arial" w:cs="Arial"/>
          <w:sz w:val="24"/>
          <w:szCs w:val="24"/>
          <w:lang w:val="en-US"/>
        </w:rPr>
        <w:t>ing</w:t>
      </w:r>
      <w:r w:rsidR="00305D4E">
        <w:rPr>
          <w:rFonts w:ascii="Arial" w:hAnsi="Arial" w:cs="Arial"/>
          <w:sz w:val="24"/>
          <w:szCs w:val="24"/>
          <w:lang w:val="en-US"/>
        </w:rPr>
        <w:t>, convert</w:t>
      </w:r>
      <w:r w:rsidR="001B1F46">
        <w:rPr>
          <w:rFonts w:ascii="Arial" w:hAnsi="Arial" w:cs="Arial"/>
          <w:sz w:val="24"/>
          <w:szCs w:val="24"/>
          <w:lang w:val="en-US"/>
        </w:rPr>
        <w:t>ing</w:t>
      </w:r>
      <w:r w:rsidR="00305D4E">
        <w:rPr>
          <w:rFonts w:ascii="Arial" w:hAnsi="Arial" w:cs="Arial"/>
          <w:sz w:val="24"/>
          <w:szCs w:val="24"/>
          <w:lang w:val="en-US"/>
        </w:rPr>
        <w:t xml:space="preserve"> and sav</w:t>
      </w:r>
      <w:r w:rsidR="001B1F46">
        <w:rPr>
          <w:rFonts w:ascii="Arial" w:hAnsi="Arial" w:cs="Arial"/>
          <w:sz w:val="24"/>
          <w:szCs w:val="24"/>
          <w:lang w:val="en-US"/>
        </w:rPr>
        <w:t>ing it,</w:t>
      </w:r>
      <w:r w:rsidR="00305D4E">
        <w:rPr>
          <w:rFonts w:ascii="Arial" w:hAnsi="Arial" w:cs="Arial"/>
          <w:sz w:val="24"/>
          <w:szCs w:val="24"/>
          <w:lang w:val="en-US"/>
        </w:rPr>
        <w:t xml:space="preserve"> wherever </w:t>
      </w:r>
      <w:r w:rsidR="00136DC5">
        <w:rPr>
          <w:rFonts w:ascii="Arial" w:hAnsi="Arial" w:cs="Arial"/>
          <w:sz w:val="24"/>
          <w:szCs w:val="24"/>
          <w:lang w:val="en-US"/>
        </w:rPr>
        <w:t>we perceive</w:t>
      </w:r>
      <w:r w:rsidR="00884EEC">
        <w:rPr>
          <w:rFonts w:ascii="Arial" w:hAnsi="Arial" w:cs="Arial"/>
          <w:sz w:val="24"/>
          <w:szCs w:val="24"/>
          <w:lang w:val="en-US"/>
        </w:rPr>
        <w:t xml:space="preserve"> </w:t>
      </w:r>
      <w:r w:rsidR="00136DC5">
        <w:rPr>
          <w:rFonts w:ascii="Arial" w:hAnsi="Arial" w:cs="Arial"/>
          <w:sz w:val="24"/>
          <w:szCs w:val="24"/>
          <w:lang w:val="en-US"/>
        </w:rPr>
        <w:t>the</w:t>
      </w:r>
      <w:r w:rsidR="00305D4E">
        <w:rPr>
          <w:rFonts w:ascii="Arial" w:hAnsi="Arial" w:cs="Arial"/>
          <w:sz w:val="24"/>
          <w:szCs w:val="24"/>
          <w:lang w:val="en-US"/>
        </w:rPr>
        <w:t xml:space="preserve"> cries for change and salvation. </w:t>
      </w:r>
      <w:r w:rsidR="00884EEC">
        <w:rPr>
          <w:rFonts w:ascii="Arial" w:hAnsi="Arial" w:cs="Arial"/>
          <w:sz w:val="24"/>
          <w:szCs w:val="24"/>
          <w:lang w:val="en-US"/>
        </w:rPr>
        <w:t xml:space="preserve">Therefore we do have to be interested </w:t>
      </w:r>
      <w:r w:rsidR="00136DC5">
        <w:rPr>
          <w:rFonts w:ascii="Arial" w:hAnsi="Arial" w:cs="Arial"/>
          <w:sz w:val="24"/>
          <w:szCs w:val="24"/>
          <w:lang w:val="en-US"/>
        </w:rPr>
        <w:t xml:space="preserve">not only </w:t>
      </w:r>
      <w:r w:rsidR="00884EEC">
        <w:rPr>
          <w:rFonts w:ascii="Arial" w:hAnsi="Arial" w:cs="Arial"/>
          <w:sz w:val="24"/>
          <w:szCs w:val="24"/>
          <w:lang w:val="en-US"/>
        </w:rPr>
        <w:t xml:space="preserve">in the conditions inside the Church, but we have </w:t>
      </w:r>
      <w:r w:rsidR="00136DC5">
        <w:rPr>
          <w:rFonts w:ascii="Arial" w:hAnsi="Arial" w:cs="Arial"/>
          <w:sz w:val="24"/>
          <w:szCs w:val="24"/>
          <w:lang w:val="en-US"/>
        </w:rPr>
        <w:t xml:space="preserve">to be aware of the </w:t>
      </w:r>
      <w:r w:rsidR="00884EEC">
        <w:rPr>
          <w:rFonts w:ascii="Arial" w:hAnsi="Arial" w:cs="Arial"/>
          <w:sz w:val="24"/>
          <w:szCs w:val="24"/>
          <w:lang w:val="en-US"/>
        </w:rPr>
        <w:t>condition</w:t>
      </w:r>
      <w:r w:rsidR="00136DC5">
        <w:rPr>
          <w:rFonts w:ascii="Arial" w:hAnsi="Arial" w:cs="Arial"/>
          <w:sz w:val="24"/>
          <w:szCs w:val="24"/>
          <w:lang w:val="en-US"/>
        </w:rPr>
        <w:t xml:space="preserve">s outside the Church, the </w:t>
      </w:r>
      <w:r w:rsidR="00734E61">
        <w:rPr>
          <w:rFonts w:ascii="Arial" w:hAnsi="Arial" w:cs="Arial"/>
          <w:sz w:val="24"/>
          <w:szCs w:val="24"/>
          <w:lang w:val="en-US"/>
        </w:rPr>
        <w:t xml:space="preserve">developments </w:t>
      </w:r>
      <w:r w:rsidR="00136DC5">
        <w:rPr>
          <w:rFonts w:ascii="Arial" w:hAnsi="Arial" w:cs="Arial"/>
          <w:sz w:val="24"/>
          <w:szCs w:val="24"/>
          <w:lang w:val="en-US"/>
        </w:rPr>
        <w:t xml:space="preserve">and occurrences in </w:t>
      </w:r>
      <w:r w:rsidR="00884EEC">
        <w:rPr>
          <w:rFonts w:ascii="Arial" w:hAnsi="Arial" w:cs="Arial"/>
          <w:sz w:val="24"/>
          <w:szCs w:val="24"/>
          <w:lang w:val="en-US"/>
        </w:rPr>
        <w:t>the world</w:t>
      </w:r>
      <w:r w:rsidR="004D20B8">
        <w:rPr>
          <w:rFonts w:ascii="Arial" w:hAnsi="Arial" w:cs="Arial"/>
          <w:sz w:val="24"/>
          <w:szCs w:val="24"/>
          <w:lang w:val="en-US"/>
        </w:rPr>
        <w:t>. F</w:t>
      </w:r>
      <w:r w:rsidR="00136DC5">
        <w:rPr>
          <w:rFonts w:ascii="Arial" w:hAnsi="Arial" w:cs="Arial"/>
          <w:sz w:val="24"/>
          <w:szCs w:val="24"/>
          <w:lang w:val="en-US"/>
        </w:rPr>
        <w:t xml:space="preserve">or in order to </w:t>
      </w:r>
      <w:r w:rsidR="004D20B8">
        <w:rPr>
          <w:rFonts w:ascii="Arial" w:hAnsi="Arial" w:cs="Arial"/>
          <w:sz w:val="24"/>
          <w:szCs w:val="24"/>
          <w:lang w:val="en-US"/>
        </w:rPr>
        <w:t xml:space="preserve">reach the mind of the people </w:t>
      </w:r>
      <w:r w:rsidR="00734E61">
        <w:rPr>
          <w:rFonts w:ascii="Arial" w:hAnsi="Arial" w:cs="Arial"/>
          <w:sz w:val="24"/>
          <w:szCs w:val="24"/>
          <w:lang w:val="en-US"/>
        </w:rPr>
        <w:t xml:space="preserve">with </w:t>
      </w:r>
      <w:r w:rsidR="004D20B8">
        <w:rPr>
          <w:rFonts w:ascii="Arial" w:hAnsi="Arial" w:cs="Arial"/>
          <w:sz w:val="24"/>
          <w:szCs w:val="24"/>
          <w:lang w:val="en-US"/>
        </w:rPr>
        <w:t>our me</w:t>
      </w:r>
      <w:r w:rsidR="004D20B8">
        <w:rPr>
          <w:rFonts w:ascii="Arial" w:hAnsi="Arial" w:cs="Arial"/>
          <w:sz w:val="24"/>
          <w:szCs w:val="24"/>
          <w:lang w:val="en-US"/>
        </w:rPr>
        <w:t>s</w:t>
      </w:r>
      <w:r w:rsidR="004D20B8">
        <w:rPr>
          <w:rFonts w:ascii="Arial" w:hAnsi="Arial" w:cs="Arial"/>
          <w:sz w:val="24"/>
          <w:szCs w:val="24"/>
          <w:lang w:val="en-US"/>
        </w:rPr>
        <w:t>sage</w:t>
      </w:r>
      <w:r w:rsidR="004F141B">
        <w:rPr>
          <w:rFonts w:ascii="Arial" w:hAnsi="Arial" w:cs="Arial"/>
          <w:sz w:val="24"/>
          <w:szCs w:val="24"/>
          <w:lang w:val="en-US"/>
        </w:rPr>
        <w:t xml:space="preserve">, we have </w:t>
      </w:r>
      <w:r w:rsidR="00734E61">
        <w:rPr>
          <w:rFonts w:ascii="Arial" w:hAnsi="Arial" w:cs="Arial"/>
          <w:sz w:val="24"/>
          <w:szCs w:val="24"/>
          <w:lang w:val="en-US"/>
        </w:rPr>
        <w:t xml:space="preserve">to </w:t>
      </w:r>
      <w:r w:rsidR="004F141B">
        <w:rPr>
          <w:rFonts w:ascii="Arial" w:hAnsi="Arial" w:cs="Arial"/>
          <w:sz w:val="24"/>
          <w:szCs w:val="24"/>
          <w:lang w:val="en-US"/>
        </w:rPr>
        <w:t xml:space="preserve">know </w:t>
      </w:r>
      <w:r w:rsidR="004D20B8">
        <w:rPr>
          <w:rFonts w:ascii="Arial" w:hAnsi="Arial" w:cs="Arial"/>
          <w:sz w:val="24"/>
          <w:szCs w:val="24"/>
          <w:lang w:val="en-US"/>
        </w:rPr>
        <w:t>their questions and problems, their needs and their hopes</w:t>
      </w:r>
      <w:r w:rsidR="004F141B">
        <w:rPr>
          <w:rFonts w:ascii="Arial" w:hAnsi="Arial" w:cs="Arial"/>
          <w:sz w:val="24"/>
          <w:szCs w:val="24"/>
          <w:lang w:val="en-US"/>
        </w:rPr>
        <w:t xml:space="preserve"> Only then the message will be a response and </w:t>
      </w:r>
      <w:r w:rsidR="00884EEC">
        <w:rPr>
          <w:rFonts w:ascii="Arial" w:hAnsi="Arial" w:cs="Arial"/>
          <w:sz w:val="24"/>
          <w:szCs w:val="24"/>
          <w:lang w:val="en-US"/>
        </w:rPr>
        <w:t xml:space="preserve">a reaction to the concrete world in which </w:t>
      </w:r>
      <w:r w:rsidR="004F141B">
        <w:rPr>
          <w:rFonts w:ascii="Arial" w:hAnsi="Arial" w:cs="Arial"/>
          <w:sz w:val="24"/>
          <w:szCs w:val="24"/>
          <w:lang w:val="en-US"/>
        </w:rPr>
        <w:t>people presently live.</w:t>
      </w:r>
    </w:p>
    <w:p w:rsidR="0070295D" w:rsidRDefault="00F2542F" w:rsidP="009B4532">
      <w:pPr>
        <w:jc w:val="both"/>
        <w:rPr>
          <w:rFonts w:ascii="Arial" w:hAnsi="Arial" w:cs="Arial"/>
          <w:sz w:val="24"/>
          <w:szCs w:val="24"/>
          <w:lang w:val="en-US"/>
        </w:rPr>
      </w:pPr>
      <w:r>
        <w:rPr>
          <w:rFonts w:ascii="Arial" w:hAnsi="Arial" w:cs="Arial"/>
          <w:sz w:val="24"/>
          <w:szCs w:val="24"/>
          <w:lang w:val="en-US"/>
        </w:rPr>
        <w:t xml:space="preserve">● </w:t>
      </w:r>
      <w:proofErr w:type="gramStart"/>
      <w:r w:rsidR="00C841CA">
        <w:rPr>
          <w:rFonts w:ascii="Arial" w:hAnsi="Arial" w:cs="Arial"/>
          <w:sz w:val="24"/>
          <w:szCs w:val="24"/>
          <w:lang w:val="en-US"/>
        </w:rPr>
        <w:t>Since</w:t>
      </w:r>
      <w:proofErr w:type="gramEnd"/>
      <w:r w:rsidR="00C841CA">
        <w:rPr>
          <w:rFonts w:ascii="Arial" w:hAnsi="Arial" w:cs="Arial"/>
          <w:sz w:val="24"/>
          <w:szCs w:val="24"/>
          <w:lang w:val="en-US"/>
        </w:rPr>
        <w:t xml:space="preserve"> the middle of last</w:t>
      </w:r>
      <w:r w:rsidR="004F141B">
        <w:rPr>
          <w:rFonts w:ascii="Arial" w:hAnsi="Arial" w:cs="Arial"/>
          <w:sz w:val="24"/>
          <w:szCs w:val="24"/>
          <w:lang w:val="en-US"/>
        </w:rPr>
        <w:t xml:space="preserve"> century European resp. W</w:t>
      </w:r>
      <w:r w:rsidR="00C841CA">
        <w:rPr>
          <w:rFonts w:ascii="Arial" w:hAnsi="Arial" w:cs="Arial"/>
          <w:sz w:val="24"/>
          <w:szCs w:val="24"/>
          <w:lang w:val="en-US"/>
        </w:rPr>
        <w:t>estern colonialism came to an end. All former colonies</w:t>
      </w:r>
      <w:r w:rsidR="00C841CA">
        <w:rPr>
          <w:rFonts w:ascii="Arial" w:hAnsi="Arial" w:cs="Arial"/>
          <w:vanish/>
          <w:sz w:val="24"/>
          <w:szCs w:val="24"/>
          <w:lang w:val="en-US"/>
        </w:rPr>
        <w:t>However, it is</w:t>
      </w:r>
      <w:r w:rsidR="00C841CA">
        <w:rPr>
          <w:rFonts w:ascii="Arial" w:hAnsi="Arial" w:cs="Arial"/>
          <w:sz w:val="24"/>
          <w:szCs w:val="24"/>
          <w:lang w:val="en-US"/>
        </w:rPr>
        <w:t xml:space="preserve"> became independent, in Africa independent States, </w:t>
      </w:r>
      <w:r w:rsidR="004F141B">
        <w:rPr>
          <w:rFonts w:ascii="Arial" w:hAnsi="Arial" w:cs="Arial"/>
          <w:sz w:val="24"/>
          <w:szCs w:val="24"/>
          <w:lang w:val="en-US"/>
        </w:rPr>
        <w:t xml:space="preserve">the </w:t>
      </w:r>
      <w:r w:rsidR="00C841CA">
        <w:rPr>
          <w:rFonts w:ascii="Arial" w:hAnsi="Arial" w:cs="Arial"/>
          <w:sz w:val="24"/>
          <w:szCs w:val="24"/>
          <w:lang w:val="en-US"/>
        </w:rPr>
        <w:t>Ind</w:t>
      </w:r>
      <w:r w:rsidR="00C841CA">
        <w:rPr>
          <w:rFonts w:ascii="Arial" w:hAnsi="Arial" w:cs="Arial"/>
          <w:sz w:val="24"/>
          <w:szCs w:val="24"/>
          <w:lang w:val="en-US"/>
        </w:rPr>
        <w:t>i</w:t>
      </w:r>
      <w:r w:rsidR="00C841CA">
        <w:rPr>
          <w:rFonts w:ascii="Arial" w:hAnsi="Arial" w:cs="Arial"/>
          <w:sz w:val="24"/>
          <w:szCs w:val="24"/>
          <w:lang w:val="en-US"/>
        </w:rPr>
        <w:t>a</w:t>
      </w:r>
      <w:r w:rsidR="004F141B">
        <w:rPr>
          <w:rFonts w:ascii="Arial" w:hAnsi="Arial" w:cs="Arial"/>
          <w:sz w:val="24"/>
          <w:szCs w:val="24"/>
          <w:lang w:val="en-US"/>
        </w:rPr>
        <w:t>n subcontinent</w:t>
      </w:r>
      <w:r w:rsidR="00C841CA">
        <w:rPr>
          <w:rFonts w:ascii="Arial" w:hAnsi="Arial" w:cs="Arial"/>
          <w:sz w:val="24"/>
          <w:szCs w:val="24"/>
          <w:lang w:val="en-US"/>
        </w:rPr>
        <w:t xml:space="preserve"> was divided into India and Pakistan</w:t>
      </w:r>
      <w:r w:rsidR="0070295D">
        <w:rPr>
          <w:rFonts w:ascii="Arial" w:hAnsi="Arial" w:cs="Arial"/>
          <w:sz w:val="24"/>
          <w:szCs w:val="24"/>
          <w:lang w:val="en-US"/>
        </w:rPr>
        <w:t xml:space="preserve">, </w:t>
      </w:r>
      <w:r w:rsidR="00C841CA">
        <w:rPr>
          <w:rFonts w:ascii="Arial" w:hAnsi="Arial" w:cs="Arial"/>
          <w:sz w:val="24"/>
          <w:szCs w:val="24"/>
          <w:lang w:val="en-US"/>
        </w:rPr>
        <w:t>Hong</w:t>
      </w:r>
      <w:r w:rsidR="0070295D">
        <w:rPr>
          <w:rFonts w:ascii="Arial" w:hAnsi="Arial" w:cs="Arial"/>
          <w:sz w:val="24"/>
          <w:szCs w:val="24"/>
          <w:lang w:val="en-US"/>
        </w:rPr>
        <w:t xml:space="preserve"> K</w:t>
      </w:r>
      <w:r w:rsidR="00C841CA">
        <w:rPr>
          <w:rFonts w:ascii="Arial" w:hAnsi="Arial" w:cs="Arial"/>
          <w:sz w:val="24"/>
          <w:szCs w:val="24"/>
          <w:lang w:val="en-US"/>
        </w:rPr>
        <w:t>ong</w:t>
      </w:r>
      <w:r w:rsidR="00734E61">
        <w:rPr>
          <w:rFonts w:ascii="Arial" w:hAnsi="Arial" w:cs="Arial"/>
          <w:sz w:val="24"/>
          <w:szCs w:val="24"/>
          <w:lang w:val="en-US"/>
        </w:rPr>
        <w:t xml:space="preserve"> lost its dependence </w:t>
      </w:r>
      <w:r w:rsidR="00C841CA">
        <w:rPr>
          <w:rFonts w:ascii="Arial" w:hAnsi="Arial" w:cs="Arial"/>
          <w:sz w:val="24"/>
          <w:szCs w:val="24"/>
          <w:lang w:val="en-US"/>
        </w:rPr>
        <w:t>from Great Britain, Macao fro</w:t>
      </w:r>
      <w:r w:rsidR="0070295D">
        <w:rPr>
          <w:rFonts w:ascii="Arial" w:hAnsi="Arial" w:cs="Arial"/>
          <w:sz w:val="24"/>
          <w:szCs w:val="24"/>
          <w:lang w:val="en-US"/>
        </w:rPr>
        <w:t>m</w:t>
      </w:r>
      <w:r w:rsidR="00C841CA">
        <w:rPr>
          <w:rFonts w:ascii="Arial" w:hAnsi="Arial" w:cs="Arial"/>
          <w:sz w:val="24"/>
          <w:szCs w:val="24"/>
          <w:lang w:val="en-US"/>
        </w:rPr>
        <w:t xml:space="preserve"> Portugal</w:t>
      </w:r>
      <w:r w:rsidR="0070295D">
        <w:rPr>
          <w:rFonts w:ascii="Arial" w:hAnsi="Arial" w:cs="Arial"/>
          <w:sz w:val="24"/>
          <w:szCs w:val="24"/>
          <w:lang w:val="en-US"/>
        </w:rPr>
        <w:t>, both territories were return</w:t>
      </w:r>
      <w:r w:rsidR="004D20B8">
        <w:rPr>
          <w:rFonts w:ascii="Arial" w:hAnsi="Arial" w:cs="Arial"/>
          <w:sz w:val="24"/>
          <w:szCs w:val="24"/>
          <w:lang w:val="en-US"/>
        </w:rPr>
        <w:t>ed</w:t>
      </w:r>
      <w:r w:rsidR="0070295D">
        <w:rPr>
          <w:rFonts w:ascii="Arial" w:hAnsi="Arial" w:cs="Arial"/>
          <w:sz w:val="24"/>
          <w:szCs w:val="24"/>
          <w:lang w:val="en-US"/>
        </w:rPr>
        <w:t xml:space="preserve"> to China</w:t>
      </w:r>
      <w:r w:rsidR="00C841CA">
        <w:rPr>
          <w:rFonts w:ascii="Arial" w:hAnsi="Arial" w:cs="Arial"/>
          <w:sz w:val="24"/>
          <w:szCs w:val="24"/>
          <w:lang w:val="en-US"/>
        </w:rPr>
        <w:t>.</w:t>
      </w:r>
      <w:r w:rsidR="0070295D">
        <w:rPr>
          <w:rFonts w:ascii="Arial" w:hAnsi="Arial" w:cs="Arial"/>
          <w:sz w:val="24"/>
          <w:szCs w:val="24"/>
          <w:lang w:val="en-US"/>
        </w:rPr>
        <w:t xml:space="preserve"> E</w:t>
      </w:r>
      <w:r w:rsidR="0070295D">
        <w:rPr>
          <w:rFonts w:ascii="Arial" w:hAnsi="Arial" w:cs="Arial"/>
          <w:sz w:val="24"/>
          <w:szCs w:val="24"/>
          <w:lang w:val="en-US"/>
        </w:rPr>
        <w:t>u</w:t>
      </w:r>
      <w:r w:rsidR="0070295D">
        <w:rPr>
          <w:rFonts w:ascii="Arial" w:hAnsi="Arial" w:cs="Arial"/>
          <w:sz w:val="24"/>
          <w:szCs w:val="24"/>
          <w:lang w:val="en-US"/>
        </w:rPr>
        <w:t>rocentrism end</w:t>
      </w:r>
      <w:r w:rsidR="00851FB7">
        <w:rPr>
          <w:rFonts w:ascii="Arial" w:hAnsi="Arial" w:cs="Arial"/>
          <w:sz w:val="24"/>
          <w:szCs w:val="24"/>
          <w:lang w:val="en-US"/>
        </w:rPr>
        <w:t>ed</w:t>
      </w:r>
      <w:r w:rsidR="0070295D">
        <w:rPr>
          <w:rFonts w:ascii="Arial" w:hAnsi="Arial" w:cs="Arial"/>
          <w:sz w:val="24"/>
          <w:szCs w:val="24"/>
          <w:lang w:val="en-US"/>
        </w:rPr>
        <w:t>.</w:t>
      </w:r>
    </w:p>
    <w:p w:rsidR="00D2028E" w:rsidRDefault="0070295D" w:rsidP="009B4532">
      <w:pPr>
        <w:jc w:val="both"/>
        <w:rPr>
          <w:rFonts w:ascii="Arial" w:hAnsi="Arial" w:cs="Arial"/>
          <w:sz w:val="24"/>
          <w:szCs w:val="24"/>
          <w:lang w:val="en-US"/>
        </w:rPr>
      </w:pPr>
      <w:r>
        <w:rPr>
          <w:lang w:val="en-US"/>
        </w:rPr>
        <w:t xml:space="preserve">● </w:t>
      </w:r>
      <w:r w:rsidR="004D20B8" w:rsidRPr="004D20B8">
        <w:rPr>
          <w:rFonts w:ascii="Arial" w:hAnsi="Arial" w:cs="Arial"/>
          <w:sz w:val="24"/>
          <w:szCs w:val="24"/>
          <w:lang w:val="en-US"/>
        </w:rPr>
        <w:t>Since that time t</w:t>
      </w:r>
      <w:r w:rsidRPr="0070295D">
        <w:rPr>
          <w:rFonts w:ascii="Arial" w:hAnsi="Arial" w:cs="Arial"/>
          <w:sz w:val="24"/>
          <w:szCs w:val="24"/>
          <w:lang w:val="en-US"/>
        </w:rPr>
        <w:t xml:space="preserve">he world </w:t>
      </w:r>
      <w:r w:rsidR="006F6BD7">
        <w:rPr>
          <w:rFonts w:ascii="Arial" w:hAnsi="Arial" w:cs="Arial"/>
          <w:sz w:val="24"/>
          <w:szCs w:val="24"/>
          <w:lang w:val="en-US"/>
        </w:rPr>
        <w:t>is</w:t>
      </w:r>
      <w:r w:rsidR="00851FB7">
        <w:rPr>
          <w:rFonts w:ascii="Arial" w:hAnsi="Arial" w:cs="Arial"/>
          <w:sz w:val="24"/>
          <w:szCs w:val="24"/>
          <w:lang w:val="en-US"/>
        </w:rPr>
        <w:t xml:space="preserve"> striving</w:t>
      </w:r>
      <w:r w:rsidRPr="0070295D">
        <w:rPr>
          <w:rFonts w:ascii="Arial" w:hAnsi="Arial" w:cs="Arial"/>
          <w:sz w:val="24"/>
          <w:szCs w:val="24"/>
          <w:lang w:val="en-US"/>
        </w:rPr>
        <w:t xml:space="preserve"> for a new kind of unity which was </w:t>
      </w:r>
      <w:r w:rsidR="00851FB7">
        <w:rPr>
          <w:rFonts w:ascii="Arial" w:hAnsi="Arial" w:cs="Arial"/>
          <w:sz w:val="24"/>
          <w:szCs w:val="24"/>
          <w:lang w:val="en-US"/>
        </w:rPr>
        <w:t xml:space="preserve">partly </w:t>
      </w:r>
      <w:r w:rsidRPr="0070295D">
        <w:rPr>
          <w:rFonts w:ascii="Arial" w:hAnsi="Arial" w:cs="Arial"/>
          <w:sz w:val="24"/>
          <w:szCs w:val="24"/>
          <w:lang w:val="en-US"/>
        </w:rPr>
        <w:t xml:space="preserve">realized in the </w:t>
      </w:r>
      <w:r w:rsidR="00851FB7">
        <w:rPr>
          <w:rFonts w:ascii="Arial" w:hAnsi="Arial" w:cs="Arial"/>
          <w:sz w:val="24"/>
          <w:szCs w:val="24"/>
          <w:lang w:val="en-US"/>
        </w:rPr>
        <w:t xml:space="preserve">United Nations </w:t>
      </w:r>
      <w:r w:rsidRPr="0070295D">
        <w:rPr>
          <w:rFonts w:ascii="Arial" w:hAnsi="Arial" w:cs="Arial"/>
          <w:sz w:val="24"/>
          <w:szCs w:val="24"/>
          <w:lang w:val="en-US"/>
        </w:rPr>
        <w:t xml:space="preserve">which combined the different </w:t>
      </w:r>
      <w:r w:rsidR="004D20B8">
        <w:rPr>
          <w:rFonts w:ascii="Arial" w:hAnsi="Arial" w:cs="Arial"/>
          <w:sz w:val="24"/>
          <w:szCs w:val="24"/>
          <w:lang w:val="en-US"/>
        </w:rPr>
        <w:t>political and economic blocks, E</w:t>
      </w:r>
      <w:r w:rsidRPr="0070295D">
        <w:rPr>
          <w:rFonts w:ascii="Arial" w:hAnsi="Arial" w:cs="Arial"/>
          <w:sz w:val="24"/>
          <w:szCs w:val="24"/>
          <w:lang w:val="en-US"/>
        </w:rPr>
        <w:t xml:space="preserve">ast and West, </w:t>
      </w:r>
      <w:r w:rsidR="004D20B8">
        <w:rPr>
          <w:rFonts w:ascii="Arial" w:hAnsi="Arial" w:cs="Arial"/>
          <w:sz w:val="24"/>
          <w:szCs w:val="24"/>
          <w:lang w:val="en-US"/>
        </w:rPr>
        <w:t>N</w:t>
      </w:r>
      <w:r>
        <w:rPr>
          <w:rFonts w:ascii="Arial" w:hAnsi="Arial" w:cs="Arial"/>
          <w:sz w:val="24"/>
          <w:szCs w:val="24"/>
          <w:lang w:val="en-US"/>
        </w:rPr>
        <w:t>orth</w:t>
      </w:r>
      <w:r w:rsidR="00D2028E">
        <w:rPr>
          <w:rFonts w:ascii="Arial" w:hAnsi="Arial" w:cs="Arial"/>
          <w:sz w:val="24"/>
          <w:szCs w:val="24"/>
          <w:lang w:val="en-US"/>
        </w:rPr>
        <w:t>ern</w:t>
      </w:r>
      <w:r>
        <w:rPr>
          <w:rFonts w:ascii="Arial" w:hAnsi="Arial" w:cs="Arial"/>
          <w:sz w:val="24"/>
          <w:szCs w:val="24"/>
          <w:lang w:val="en-US"/>
        </w:rPr>
        <w:t xml:space="preserve"> hemis</w:t>
      </w:r>
      <w:r w:rsidR="004D20B8">
        <w:rPr>
          <w:rFonts w:ascii="Arial" w:hAnsi="Arial" w:cs="Arial"/>
          <w:sz w:val="24"/>
          <w:szCs w:val="24"/>
          <w:lang w:val="en-US"/>
        </w:rPr>
        <w:t>phere and S</w:t>
      </w:r>
      <w:r>
        <w:rPr>
          <w:rFonts w:ascii="Arial" w:hAnsi="Arial" w:cs="Arial"/>
          <w:sz w:val="24"/>
          <w:szCs w:val="24"/>
          <w:lang w:val="en-US"/>
        </w:rPr>
        <w:t>outh</w:t>
      </w:r>
      <w:r w:rsidR="00D2028E">
        <w:rPr>
          <w:rFonts w:ascii="Arial" w:hAnsi="Arial" w:cs="Arial"/>
          <w:sz w:val="24"/>
          <w:szCs w:val="24"/>
          <w:lang w:val="en-US"/>
        </w:rPr>
        <w:t>ern</w:t>
      </w:r>
      <w:r>
        <w:rPr>
          <w:rFonts w:ascii="Arial" w:hAnsi="Arial" w:cs="Arial"/>
          <w:sz w:val="24"/>
          <w:szCs w:val="24"/>
          <w:lang w:val="en-US"/>
        </w:rPr>
        <w:t xml:space="preserve"> hemisphere.</w:t>
      </w:r>
      <w:r w:rsidR="00D2028E">
        <w:rPr>
          <w:rFonts w:ascii="Arial" w:hAnsi="Arial" w:cs="Arial"/>
          <w:sz w:val="24"/>
          <w:szCs w:val="24"/>
          <w:lang w:val="en-US"/>
        </w:rPr>
        <w:t xml:space="preserve"> </w:t>
      </w:r>
      <w:r w:rsidR="00851FB7">
        <w:rPr>
          <w:rFonts w:ascii="Arial" w:hAnsi="Arial" w:cs="Arial"/>
          <w:sz w:val="24"/>
          <w:szCs w:val="24"/>
          <w:lang w:val="en-US"/>
        </w:rPr>
        <w:t>For quite a while w</w:t>
      </w:r>
      <w:r w:rsidR="004D20B8">
        <w:rPr>
          <w:rFonts w:ascii="Arial" w:hAnsi="Arial" w:cs="Arial"/>
          <w:sz w:val="24"/>
          <w:szCs w:val="24"/>
          <w:lang w:val="en-US"/>
        </w:rPr>
        <w:t xml:space="preserve">e spoke about First and Second, Third and Fourth World. </w:t>
      </w:r>
      <w:r w:rsidR="00D2028E">
        <w:rPr>
          <w:rFonts w:ascii="Arial" w:hAnsi="Arial" w:cs="Arial"/>
          <w:sz w:val="24"/>
          <w:szCs w:val="24"/>
          <w:lang w:val="en-US"/>
        </w:rPr>
        <w:t>W</w:t>
      </w:r>
      <w:r>
        <w:rPr>
          <w:rFonts w:ascii="Arial" w:hAnsi="Arial" w:cs="Arial"/>
          <w:sz w:val="24"/>
          <w:szCs w:val="24"/>
          <w:lang w:val="en-US"/>
        </w:rPr>
        <w:t xml:space="preserve">estern hegemony </w:t>
      </w:r>
      <w:r w:rsidR="00851FB7">
        <w:rPr>
          <w:rFonts w:ascii="Arial" w:hAnsi="Arial" w:cs="Arial"/>
          <w:sz w:val="24"/>
          <w:szCs w:val="24"/>
          <w:lang w:val="en-US"/>
        </w:rPr>
        <w:t>loses its power. T</w:t>
      </w:r>
      <w:r w:rsidR="004D20B8">
        <w:rPr>
          <w:rFonts w:ascii="Arial" w:hAnsi="Arial" w:cs="Arial"/>
          <w:sz w:val="24"/>
          <w:szCs w:val="24"/>
          <w:lang w:val="en-US"/>
        </w:rPr>
        <w:t>he Second World of World Communism broke down. Political power is ba</w:t>
      </w:r>
      <w:r w:rsidR="004D20B8">
        <w:rPr>
          <w:rFonts w:ascii="Arial" w:hAnsi="Arial" w:cs="Arial"/>
          <w:sz w:val="24"/>
          <w:szCs w:val="24"/>
          <w:lang w:val="en-US"/>
        </w:rPr>
        <w:t>l</w:t>
      </w:r>
      <w:r w:rsidR="004D20B8">
        <w:rPr>
          <w:rFonts w:ascii="Arial" w:hAnsi="Arial" w:cs="Arial"/>
          <w:sz w:val="24"/>
          <w:szCs w:val="24"/>
          <w:lang w:val="en-US"/>
        </w:rPr>
        <w:t>anced in different ways. T</w:t>
      </w:r>
      <w:r w:rsidR="00D2028E">
        <w:rPr>
          <w:rFonts w:ascii="Arial" w:hAnsi="Arial" w:cs="Arial"/>
          <w:sz w:val="24"/>
          <w:szCs w:val="24"/>
          <w:lang w:val="en-US"/>
        </w:rPr>
        <w:t xml:space="preserve">he Atlantic Ocean </w:t>
      </w:r>
      <w:r w:rsidR="004D20B8">
        <w:rPr>
          <w:rFonts w:ascii="Arial" w:hAnsi="Arial" w:cs="Arial"/>
          <w:sz w:val="24"/>
          <w:szCs w:val="24"/>
          <w:lang w:val="en-US"/>
        </w:rPr>
        <w:t xml:space="preserve">is no longer the main bridge between the continents. </w:t>
      </w:r>
      <w:r w:rsidR="007B4469">
        <w:rPr>
          <w:rFonts w:ascii="Arial" w:hAnsi="Arial" w:cs="Arial"/>
          <w:sz w:val="24"/>
          <w:szCs w:val="24"/>
          <w:lang w:val="en-US"/>
        </w:rPr>
        <w:t>I</w:t>
      </w:r>
      <w:r w:rsidR="00121926">
        <w:rPr>
          <w:rFonts w:ascii="Arial" w:hAnsi="Arial" w:cs="Arial"/>
          <w:sz w:val="24"/>
          <w:szCs w:val="24"/>
          <w:lang w:val="en-US"/>
        </w:rPr>
        <w:t xml:space="preserve">n many ways </w:t>
      </w:r>
      <w:r w:rsidR="00D2028E">
        <w:rPr>
          <w:rFonts w:ascii="Arial" w:hAnsi="Arial" w:cs="Arial"/>
          <w:sz w:val="24"/>
          <w:szCs w:val="24"/>
          <w:lang w:val="en-US"/>
        </w:rPr>
        <w:t>the Pacific</w:t>
      </w:r>
      <w:r w:rsidR="007B4469">
        <w:rPr>
          <w:rFonts w:ascii="Arial" w:hAnsi="Arial" w:cs="Arial"/>
          <w:sz w:val="24"/>
          <w:szCs w:val="24"/>
          <w:lang w:val="en-US"/>
        </w:rPr>
        <w:t xml:space="preserve"> Ocean</w:t>
      </w:r>
      <w:r w:rsidR="00121926">
        <w:rPr>
          <w:rFonts w:ascii="Arial" w:hAnsi="Arial" w:cs="Arial"/>
          <w:sz w:val="24"/>
          <w:szCs w:val="24"/>
          <w:lang w:val="en-US"/>
        </w:rPr>
        <w:t xml:space="preserve"> takes its place by</w:t>
      </w:r>
      <w:r w:rsidR="007B4469">
        <w:rPr>
          <w:rFonts w:ascii="Arial" w:hAnsi="Arial" w:cs="Arial"/>
          <w:sz w:val="24"/>
          <w:szCs w:val="24"/>
          <w:lang w:val="en-US"/>
        </w:rPr>
        <w:t xml:space="preserve"> bridg</w:t>
      </w:r>
      <w:r w:rsidR="00121926">
        <w:rPr>
          <w:rFonts w:ascii="Arial" w:hAnsi="Arial" w:cs="Arial"/>
          <w:sz w:val="24"/>
          <w:szCs w:val="24"/>
          <w:lang w:val="en-US"/>
        </w:rPr>
        <w:t>ing</w:t>
      </w:r>
      <w:r w:rsidR="007B4469">
        <w:rPr>
          <w:rFonts w:ascii="Arial" w:hAnsi="Arial" w:cs="Arial"/>
          <w:sz w:val="24"/>
          <w:szCs w:val="24"/>
          <w:lang w:val="en-US"/>
        </w:rPr>
        <w:t xml:space="preserve"> the Americas and Asia and mov</w:t>
      </w:r>
      <w:r w:rsidR="00121926">
        <w:rPr>
          <w:rFonts w:ascii="Arial" w:hAnsi="Arial" w:cs="Arial"/>
          <w:sz w:val="24"/>
          <w:szCs w:val="24"/>
          <w:lang w:val="en-US"/>
        </w:rPr>
        <w:t>ing</w:t>
      </w:r>
      <w:r w:rsidR="007B4469">
        <w:rPr>
          <w:rFonts w:ascii="Arial" w:hAnsi="Arial" w:cs="Arial"/>
          <w:sz w:val="24"/>
          <w:szCs w:val="24"/>
          <w:lang w:val="en-US"/>
        </w:rPr>
        <w:t xml:space="preserve"> Europe out of the focus. </w:t>
      </w:r>
    </w:p>
    <w:p w:rsidR="0037529D" w:rsidRDefault="00D2028E" w:rsidP="009B4532">
      <w:pPr>
        <w:jc w:val="both"/>
        <w:rPr>
          <w:rFonts w:ascii="Arial" w:hAnsi="Arial" w:cs="Arial"/>
          <w:sz w:val="24"/>
          <w:szCs w:val="24"/>
          <w:lang w:val="en-US"/>
        </w:rPr>
      </w:pPr>
      <w:r>
        <w:rPr>
          <w:rFonts w:ascii="Arial" w:hAnsi="Arial" w:cs="Arial"/>
          <w:sz w:val="24"/>
          <w:szCs w:val="24"/>
          <w:lang w:val="en-US"/>
        </w:rPr>
        <w:t>●</w:t>
      </w:r>
      <w:r w:rsidR="00F24A32">
        <w:rPr>
          <w:rFonts w:ascii="Arial" w:hAnsi="Arial" w:cs="Arial"/>
          <w:sz w:val="24"/>
          <w:szCs w:val="24"/>
          <w:lang w:val="en-US"/>
        </w:rPr>
        <w:t xml:space="preserve"> </w:t>
      </w:r>
      <w:proofErr w:type="gramStart"/>
      <w:r>
        <w:rPr>
          <w:rFonts w:ascii="Arial" w:hAnsi="Arial" w:cs="Arial"/>
          <w:sz w:val="24"/>
          <w:szCs w:val="24"/>
          <w:lang w:val="en-US"/>
        </w:rPr>
        <w:t>Two</w:t>
      </w:r>
      <w:proofErr w:type="gramEnd"/>
      <w:r>
        <w:rPr>
          <w:rFonts w:ascii="Arial" w:hAnsi="Arial" w:cs="Arial"/>
          <w:sz w:val="24"/>
          <w:szCs w:val="24"/>
          <w:lang w:val="en-US"/>
        </w:rPr>
        <w:t xml:space="preserve"> technological revolutions shook the world: the de</w:t>
      </w:r>
      <w:r w:rsidR="007B4469">
        <w:rPr>
          <w:rFonts w:ascii="Arial" w:hAnsi="Arial" w:cs="Arial"/>
          <w:sz w:val="24"/>
          <w:szCs w:val="24"/>
          <w:lang w:val="en-US"/>
        </w:rPr>
        <w:t xml:space="preserve">velopments in the field of </w:t>
      </w:r>
      <w:r>
        <w:rPr>
          <w:rFonts w:ascii="Arial" w:hAnsi="Arial" w:cs="Arial"/>
          <w:sz w:val="24"/>
          <w:szCs w:val="24"/>
          <w:lang w:val="en-US"/>
        </w:rPr>
        <w:t xml:space="preserve">communication and </w:t>
      </w:r>
      <w:r w:rsidR="00FD0BC4">
        <w:rPr>
          <w:rFonts w:ascii="Arial" w:hAnsi="Arial" w:cs="Arial"/>
          <w:sz w:val="24"/>
          <w:szCs w:val="24"/>
          <w:lang w:val="en-US"/>
        </w:rPr>
        <w:t xml:space="preserve">of </w:t>
      </w:r>
      <w:r w:rsidR="007B4469">
        <w:rPr>
          <w:rFonts w:ascii="Arial" w:hAnsi="Arial" w:cs="Arial"/>
          <w:sz w:val="24"/>
          <w:szCs w:val="24"/>
          <w:lang w:val="en-US"/>
        </w:rPr>
        <w:t>mobility</w:t>
      </w:r>
      <w:r>
        <w:rPr>
          <w:rFonts w:ascii="Arial" w:hAnsi="Arial" w:cs="Arial"/>
          <w:sz w:val="24"/>
          <w:szCs w:val="24"/>
          <w:lang w:val="en-US"/>
        </w:rPr>
        <w:t xml:space="preserve">. </w:t>
      </w:r>
      <w:r w:rsidR="00121926">
        <w:rPr>
          <w:rFonts w:ascii="Arial" w:hAnsi="Arial" w:cs="Arial"/>
          <w:sz w:val="24"/>
          <w:szCs w:val="24"/>
          <w:lang w:val="en-US"/>
        </w:rPr>
        <w:t xml:space="preserve">Actually </w:t>
      </w:r>
      <w:r w:rsidR="00FD0BC4">
        <w:rPr>
          <w:rFonts w:ascii="Arial" w:hAnsi="Arial" w:cs="Arial"/>
          <w:sz w:val="24"/>
          <w:szCs w:val="24"/>
          <w:lang w:val="en-US"/>
        </w:rPr>
        <w:t xml:space="preserve">the world </w:t>
      </w:r>
      <w:r w:rsidR="00121926">
        <w:rPr>
          <w:rFonts w:ascii="Arial" w:hAnsi="Arial" w:cs="Arial"/>
          <w:sz w:val="24"/>
          <w:szCs w:val="24"/>
          <w:lang w:val="en-US"/>
        </w:rPr>
        <w:t xml:space="preserve">gets </w:t>
      </w:r>
      <w:r w:rsidR="00FD0BC4">
        <w:rPr>
          <w:rFonts w:ascii="Arial" w:hAnsi="Arial" w:cs="Arial"/>
          <w:sz w:val="24"/>
          <w:szCs w:val="24"/>
          <w:lang w:val="en-US"/>
        </w:rPr>
        <w:t xml:space="preserve">united </w:t>
      </w:r>
      <w:r w:rsidR="00121926">
        <w:rPr>
          <w:rFonts w:ascii="Arial" w:hAnsi="Arial" w:cs="Arial"/>
          <w:sz w:val="24"/>
          <w:szCs w:val="24"/>
          <w:lang w:val="en-US"/>
        </w:rPr>
        <w:t>by</w:t>
      </w:r>
      <w:r w:rsidR="00FD0BC4">
        <w:rPr>
          <w:rFonts w:ascii="Arial" w:hAnsi="Arial" w:cs="Arial"/>
          <w:sz w:val="24"/>
          <w:szCs w:val="24"/>
          <w:lang w:val="en-US"/>
        </w:rPr>
        <w:t xml:space="preserve"> the unifying factors of </w:t>
      </w:r>
      <w:r w:rsidR="00734E61">
        <w:rPr>
          <w:rFonts w:ascii="Arial" w:hAnsi="Arial" w:cs="Arial"/>
          <w:sz w:val="24"/>
          <w:szCs w:val="24"/>
          <w:lang w:val="en-US"/>
        </w:rPr>
        <w:t>t</w:t>
      </w:r>
      <w:r w:rsidR="00FD0BC4">
        <w:rPr>
          <w:rFonts w:ascii="Arial" w:hAnsi="Arial" w:cs="Arial"/>
          <w:sz w:val="24"/>
          <w:szCs w:val="24"/>
          <w:lang w:val="en-US"/>
        </w:rPr>
        <w:t xml:space="preserve">echnological know-how and equipment which </w:t>
      </w:r>
      <w:r w:rsidR="00734E61">
        <w:rPr>
          <w:rFonts w:ascii="Arial" w:hAnsi="Arial" w:cs="Arial"/>
          <w:sz w:val="24"/>
          <w:szCs w:val="24"/>
          <w:lang w:val="en-US"/>
        </w:rPr>
        <w:t>is</w:t>
      </w:r>
      <w:r w:rsidR="00FD0BC4">
        <w:rPr>
          <w:rFonts w:ascii="Arial" w:hAnsi="Arial" w:cs="Arial"/>
          <w:sz w:val="24"/>
          <w:szCs w:val="24"/>
          <w:lang w:val="en-US"/>
        </w:rPr>
        <w:t xml:space="preserve"> </w:t>
      </w:r>
      <w:r w:rsidR="00121926">
        <w:rPr>
          <w:rFonts w:ascii="Arial" w:hAnsi="Arial" w:cs="Arial"/>
          <w:sz w:val="24"/>
          <w:szCs w:val="24"/>
          <w:lang w:val="en-US"/>
        </w:rPr>
        <w:t xml:space="preserve">exchanged and </w:t>
      </w:r>
      <w:r w:rsidR="00FD0BC4">
        <w:rPr>
          <w:rFonts w:ascii="Arial" w:hAnsi="Arial" w:cs="Arial"/>
          <w:sz w:val="24"/>
          <w:szCs w:val="24"/>
          <w:lang w:val="en-US"/>
        </w:rPr>
        <w:t>sold all over the world</w:t>
      </w:r>
      <w:r w:rsidR="00D004B9">
        <w:rPr>
          <w:rFonts w:ascii="Arial" w:hAnsi="Arial" w:cs="Arial"/>
          <w:sz w:val="24"/>
          <w:szCs w:val="24"/>
          <w:lang w:val="en-US"/>
        </w:rPr>
        <w:t>. T</w:t>
      </w:r>
      <w:r w:rsidR="00121926">
        <w:rPr>
          <w:rFonts w:ascii="Arial" w:hAnsi="Arial" w:cs="Arial"/>
          <w:sz w:val="24"/>
          <w:szCs w:val="24"/>
          <w:lang w:val="en-US"/>
        </w:rPr>
        <w:t xml:space="preserve">hey </w:t>
      </w:r>
      <w:r w:rsidR="00FD0BC4">
        <w:rPr>
          <w:rFonts w:ascii="Arial" w:hAnsi="Arial" w:cs="Arial"/>
          <w:sz w:val="24"/>
          <w:szCs w:val="24"/>
          <w:lang w:val="en-US"/>
        </w:rPr>
        <w:t xml:space="preserve">create a new global culture which </w:t>
      </w:r>
      <w:r w:rsidR="00121926">
        <w:rPr>
          <w:rFonts w:ascii="Arial" w:hAnsi="Arial" w:cs="Arial"/>
          <w:sz w:val="24"/>
          <w:szCs w:val="24"/>
          <w:lang w:val="en-US"/>
        </w:rPr>
        <w:t xml:space="preserve">on the long run nobody </w:t>
      </w:r>
      <w:r w:rsidR="00FD0BC4">
        <w:rPr>
          <w:rFonts w:ascii="Arial" w:hAnsi="Arial" w:cs="Arial"/>
          <w:sz w:val="24"/>
          <w:szCs w:val="24"/>
          <w:lang w:val="en-US"/>
        </w:rPr>
        <w:t xml:space="preserve">can escape.  </w:t>
      </w:r>
      <w:r>
        <w:rPr>
          <w:rFonts w:ascii="Arial" w:hAnsi="Arial" w:cs="Arial"/>
          <w:sz w:val="24"/>
          <w:szCs w:val="24"/>
          <w:lang w:val="en-US"/>
        </w:rPr>
        <w:t xml:space="preserve">Both revolutions </w:t>
      </w:r>
      <w:r w:rsidR="007B4469">
        <w:rPr>
          <w:rFonts w:ascii="Arial" w:hAnsi="Arial" w:cs="Arial"/>
          <w:sz w:val="24"/>
          <w:szCs w:val="24"/>
          <w:lang w:val="en-US"/>
        </w:rPr>
        <w:t>together t</w:t>
      </w:r>
      <w:r w:rsidR="00FD0BC4">
        <w:rPr>
          <w:rFonts w:ascii="Arial" w:hAnsi="Arial" w:cs="Arial"/>
          <w:sz w:val="24"/>
          <w:szCs w:val="24"/>
          <w:lang w:val="en-US"/>
        </w:rPr>
        <w:t>ake</w:t>
      </w:r>
      <w:r w:rsidR="007B4469">
        <w:rPr>
          <w:rFonts w:ascii="Arial" w:hAnsi="Arial" w:cs="Arial"/>
          <w:sz w:val="24"/>
          <w:szCs w:val="24"/>
          <w:lang w:val="en-US"/>
        </w:rPr>
        <w:t xml:space="preserve"> care that </w:t>
      </w:r>
      <w:r w:rsidR="00FD0BC4">
        <w:rPr>
          <w:rFonts w:ascii="Arial" w:hAnsi="Arial" w:cs="Arial"/>
          <w:sz w:val="24"/>
          <w:szCs w:val="24"/>
          <w:lang w:val="en-US"/>
        </w:rPr>
        <w:t xml:space="preserve">long distances are overcome and </w:t>
      </w:r>
      <w:r w:rsidR="007B4469">
        <w:rPr>
          <w:rFonts w:ascii="Arial" w:hAnsi="Arial" w:cs="Arial"/>
          <w:sz w:val="24"/>
          <w:szCs w:val="24"/>
          <w:lang w:val="en-US"/>
        </w:rPr>
        <w:t xml:space="preserve">more </w:t>
      </w:r>
      <w:r w:rsidR="00121926">
        <w:rPr>
          <w:rFonts w:ascii="Arial" w:hAnsi="Arial" w:cs="Arial"/>
          <w:sz w:val="24"/>
          <w:szCs w:val="24"/>
          <w:lang w:val="en-US"/>
        </w:rPr>
        <w:t>and more</w:t>
      </w:r>
      <w:r w:rsidR="007B4469">
        <w:rPr>
          <w:rFonts w:ascii="Arial" w:hAnsi="Arial" w:cs="Arial"/>
          <w:sz w:val="24"/>
          <w:szCs w:val="24"/>
          <w:lang w:val="en-US"/>
        </w:rPr>
        <w:t xml:space="preserve"> </w:t>
      </w:r>
      <w:r w:rsidR="00C3090C">
        <w:rPr>
          <w:rFonts w:ascii="Arial" w:hAnsi="Arial" w:cs="Arial"/>
          <w:sz w:val="24"/>
          <w:szCs w:val="24"/>
          <w:lang w:val="en-US"/>
        </w:rPr>
        <w:t xml:space="preserve">people </w:t>
      </w:r>
      <w:r w:rsidR="007B4469">
        <w:rPr>
          <w:rFonts w:ascii="Arial" w:hAnsi="Arial" w:cs="Arial"/>
          <w:sz w:val="24"/>
          <w:szCs w:val="24"/>
          <w:lang w:val="en-US"/>
        </w:rPr>
        <w:t xml:space="preserve">come to know each other </w:t>
      </w:r>
      <w:r w:rsidR="00FD0BC4">
        <w:rPr>
          <w:rFonts w:ascii="Arial" w:hAnsi="Arial" w:cs="Arial"/>
          <w:sz w:val="24"/>
          <w:szCs w:val="24"/>
          <w:lang w:val="en-US"/>
        </w:rPr>
        <w:t xml:space="preserve">in a way </w:t>
      </w:r>
      <w:r w:rsidR="007B4469">
        <w:rPr>
          <w:rFonts w:ascii="Arial" w:hAnsi="Arial" w:cs="Arial"/>
          <w:sz w:val="24"/>
          <w:szCs w:val="24"/>
          <w:lang w:val="en-US"/>
        </w:rPr>
        <w:t xml:space="preserve">as </w:t>
      </w:r>
      <w:r w:rsidR="00FD0BC4">
        <w:rPr>
          <w:rFonts w:ascii="Arial" w:hAnsi="Arial" w:cs="Arial"/>
          <w:sz w:val="24"/>
          <w:szCs w:val="24"/>
          <w:lang w:val="en-US"/>
        </w:rPr>
        <w:t xml:space="preserve">it </w:t>
      </w:r>
      <w:r w:rsidR="007B4469">
        <w:rPr>
          <w:rFonts w:ascii="Arial" w:hAnsi="Arial" w:cs="Arial"/>
          <w:sz w:val="24"/>
          <w:szCs w:val="24"/>
          <w:lang w:val="en-US"/>
        </w:rPr>
        <w:t xml:space="preserve">never </w:t>
      </w:r>
      <w:r w:rsidR="00FD0BC4">
        <w:rPr>
          <w:rFonts w:ascii="Arial" w:hAnsi="Arial" w:cs="Arial"/>
          <w:sz w:val="24"/>
          <w:szCs w:val="24"/>
          <w:lang w:val="en-US"/>
        </w:rPr>
        <w:t xml:space="preserve">occurred </w:t>
      </w:r>
      <w:r w:rsidR="007B4469">
        <w:rPr>
          <w:rFonts w:ascii="Arial" w:hAnsi="Arial" w:cs="Arial"/>
          <w:sz w:val="24"/>
          <w:szCs w:val="24"/>
          <w:lang w:val="en-US"/>
        </w:rPr>
        <w:t>before</w:t>
      </w:r>
      <w:r w:rsidR="00121926">
        <w:rPr>
          <w:rFonts w:ascii="Arial" w:hAnsi="Arial" w:cs="Arial"/>
          <w:sz w:val="24"/>
          <w:szCs w:val="24"/>
          <w:lang w:val="en-US"/>
        </w:rPr>
        <w:t>. T</w:t>
      </w:r>
      <w:r w:rsidR="00FD0BC4">
        <w:rPr>
          <w:rFonts w:ascii="Arial" w:hAnsi="Arial" w:cs="Arial"/>
          <w:sz w:val="24"/>
          <w:szCs w:val="24"/>
          <w:lang w:val="en-US"/>
        </w:rPr>
        <w:t xml:space="preserve">hey </w:t>
      </w:r>
      <w:r w:rsidR="007B4469">
        <w:rPr>
          <w:rFonts w:ascii="Arial" w:hAnsi="Arial" w:cs="Arial"/>
          <w:sz w:val="24"/>
          <w:szCs w:val="24"/>
          <w:lang w:val="en-US"/>
        </w:rPr>
        <w:t xml:space="preserve">become </w:t>
      </w:r>
      <w:r w:rsidR="00C3090C">
        <w:rPr>
          <w:rFonts w:ascii="Arial" w:hAnsi="Arial" w:cs="Arial"/>
          <w:sz w:val="24"/>
          <w:szCs w:val="24"/>
          <w:lang w:val="en-US"/>
        </w:rPr>
        <w:t>witnesses and participa</w:t>
      </w:r>
      <w:r w:rsidR="007B4469">
        <w:rPr>
          <w:rFonts w:ascii="Arial" w:hAnsi="Arial" w:cs="Arial"/>
          <w:sz w:val="24"/>
          <w:szCs w:val="24"/>
          <w:lang w:val="en-US"/>
        </w:rPr>
        <w:t xml:space="preserve">nts </w:t>
      </w:r>
      <w:r w:rsidR="00C3090C">
        <w:rPr>
          <w:rFonts w:ascii="Arial" w:hAnsi="Arial" w:cs="Arial"/>
          <w:sz w:val="24"/>
          <w:szCs w:val="24"/>
          <w:lang w:val="en-US"/>
        </w:rPr>
        <w:t xml:space="preserve">of events, wars and conflicts, but also successes and joys </w:t>
      </w:r>
      <w:r w:rsidR="007B4469">
        <w:rPr>
          <w:rFonts w:ascii="Arial" w:hAnsi="Arial" w:cs="Arial"/>
          <w:sz w:val="24"/>
          <w:szCs w:val="24"/>
          <w:lang w:val="en-US"/>
        </w:rPr>
        <w:t>all over the world</w:t>
      </w:r>
      <w:r w:rsidR="00FD0BC4">
        <w:rPr>
          <w:rFonts w:ascii="Arial" w:hAnsi="Arial" w:cs="Arial"/>
          <w:sz w:val="24"/>
          <w:szCs w:val="24"/>
          <w:lang w:val="en-US"/>
        </w:rPr>
        <w:t xml:space="preserve"> in a way our forefathers could never </w:t>
      </w:r>
      <w:r w:rsidR="00121926">
        <w:rPr>
          <w:rFonts w:ascii="Arial" w:hAnsi="Arial" w:cs="Arial"/>
          <w:sz w:val="24"/>
          <w:szCs w:val="24"/>
          <w:lang w:val="en-US"/>
        </w:rPr>
        <w:t xml:space="preserve">have </w:t>
      </w:r>
      <w:r w:rsidR="00FD0BC4">
        <w:rPr>
          <w:rFonts w:ascii="Arial" w:hAnsi="Arial" w:cs="Arial"/>
          <w:sz w:val="24"/>
          <w:szCs w:val="24"/>
          <w:lang w:val="en-US"/>
        </w:rPr>
        <w:t>dream</w:t>
      </w:r>
      <w:r w:rsidR="00121926">
        <w:rPr>
          <w:rFonts w:ascii="Arial" w:hAnsi="Arial" w:cs="Arial"/>
          <w:sz w:val="24"/>
          <w:szCs w:val="24"/>
          <w:lang w:val="en-US"/>
        </w:rPr>
        <w:t>ed</w:t>
      </w:r>
      <w:r w:rsidR="00FD0BC4">
        <w:rPr>
          <w:rFonts w:ascii="Arial" w:hAnsi="Arial" w:cs="Arial"/>
          <w:sz w:val="24"/>
          <w:szCs w:val="24"/>
          <w:lang w:val="en-US"/>
        </w:rPr>
        <w:t xml:space="preserve"> about. </w:t>
      </w:r>
      <w:r w:rsidR="007B4469">
        <w:rPr>
          <w:rFonts w:ascii="Arial" w:hAnsi="Arial" w:cs="Arial"/>
          <w:sz w:val="24"/>
          <w:szCs w:val="24"/>
          <w:lang w:val="en-US"/>
        </w:rPr>
        <w:t xml:space="preserve">This rapid evolution is, on the one side, a marvelous success of humankind. On the other side, it creates a big thread to the </w:t>
      </w:r>
      <w:r w:rsidR="00C3090C">
        <w:rPr>
          <w:rFonts w:ascii="Arial" w:hAnsi="Arial" w:cs="Arial"/>
          <w:sz w:val="24"/>
          <w:szCs w:val="24"/>
          <w:lang w:val="en-US"/>
        </w:rPr>
        <w:t>identity of the peoples</w:t>
      </w:r>
      <w:r w:rsidR="0037529D">
        <w:rPr>
          <w:rFonts w:ascii="Arial" w:hAnsi="Arial" w:cs="Arial"/>
          <w:sz w:val="24"/>
          <w:szCs w:val="24"/>
          <w:lang w:val="en-US"/>
        </w:rPr>
        <w:t xml:space="preserve"> and even the individ</w:t>
      </w:r>
      <w:r w:rsidR="0037529D">
        <w:rPr>
          <w:rFonts w:ascii="Arial" w:hAnsi="Arial" w:cs="Arial"/>
          <w:sz w:val="24"/>
          <w:szCs w:val="24"/>
          <w:lang w:val="en-US"/>
        </w:rPr>
        <w:t>u</w:t>
      </w:r>
      <w:r w:rsidR="0037529D">
        <w:rPr>
          <w:rFonts w:ascii="Arial" w:hAnsi="Arial" w:cs="Arial"/>
          <w:sz w:val="24"/>
          <w:szCs w:val="24"/>
          <w:lang w:val="en-US"/>
        </w:rPr>
        <w:t>al person</w:t>
      </w:r>
      <w:r w:rsidR="00C3090C">
        <w:rPr>
          <w:rFonts w:ascii="Arial" w:hAnsi="Arial" w:cs="Arial"/>
          <w:sz w:val="24"/>
          <w:szCs w:val="24"/>
          <w:lang w:val="en-US"/>
        </w:rPr>
        <w:t xml:space="preserve">, </w:t>
      </w:r>
      <w:r w:rsidR="0037529D">
        <w:rPr>
          <w:rFonts w:ascii="Arial" w:hAnsi="Arial" w:cs="Arial"/>
          <w:sz w:val="24"/>
          <w:szCs w:val="24"/>
          <w:lang w:val="en-US"/>
        </w:rPr>
        <w:t xml:space="preserve">to their freedom and </w:t>
      </w:r>
      <w:r w:rsidR="00C3090C">
        <w:rPr>
          <w:rFonts w:ascii="Arial" w:hAnsi="Arial" w:cs="Arial"/>
          <w:sz w:val="24"/>
          <w:szCs w:val="24"/>
          <w:lang w:val="en-US"/>
        </w:rPr>
        <w:t>security</w:t>
      </w:r>
      <w:r w:rsidR="00C45F4E">
        <w:rPr>
          <w:rFonts w:ascii="Arial" w:hAnsi="Arial" w:cs="Arial"/>
          <w:sz w:val="24"/>
          <w:szCs w:val="24"/>
          <w:lang w:val="en-US"/>
        </w:rPr>
        <w:t>. A</w:t>
      </w:r>
      <w:r w:rsidR="00362AD1">
        <w:rPr>
          <w:rFonts w:ascii="Arial" w:hAnsi="Arial" w:cs="Arial"/>
          <w:sz w:val="24"/>
          <w:szCs w:val="24"/>
          <w:lang w:val="en-US"/>
        </w:rPr>
        <w:t>t the same time</w:t>
      </w:r>
      <w:r w:rsidR="00C45F4E">
        <w:rPr>
          <w:rFonts w:ascii="Arial" w:hAnsi="Arial" w:cs="Arial"/>
          <w:sz w:val="24"/>
          <w:szCs w:val="24"/>
          <w:lang w:val="en-US"/>
        </w:rPr>
        <w:t xml:space="preserve"> it </w:t>
      </w:r>
      <w:r w:rsidR="0037529D">
        <w:rPr>
          <w:rFonts w:ascii="Arial" w:hAnsi="Arial" w:cs="Arial"/>
          <w:sz w:val="24"/>
          <w:szCs w:val="24"/>
          <w:lang w:val="en-US"/>
        </w:rPr>
        <w:t>broadens</w:t>
      </w:r>
      <w:r w:rsidR="00C45F4E">
        <w:rPr>
          <w:rFonts w:ascii="Arial" w:hAnsi="Arial" w:cs="Arial"/>
          <w:sz w:val="24"/>
          <w:szCs w:val="24"/>
          <w:lang w:val="en-US"/>
        </w:rPr>
        <w:t xml:space="preserve"> the distance between rich a</w:t>
      </w:r>
      <w:r w:rsidR="00362AD1">
        <w:rPr>
          <w:rFonts w:ascii="Arial" w:hAnsi="Arial" w:cs="Arial"/>
          <w:sz w:val="24"/>
          <w:szCs w:val="24"/>
          <w:lang w:val="en-US"/>
        </w:rPr>
        <w:t xml:space="preserve">nd poor, </w:t>
      </w:r>
      <w:r w:rsidR="00C45F4E">
        <w:rPr>
          <w:rFonts w:ascii="Arial" w:hAnsi="Arial" w:cs="Arial"/>
          <w:sz w:val="24"/>
          <w:szCs w:val="24"/>
          <w:lang w:val="en-US"/>
        </w:rPr>
        <w:t xml:space="preserve">and this not only under the respect of material </w:t>
      </w:r>
      <w:r w:rsidR="00362AD1">
        <w:rPr>
          <w:rFonts w:ascii="Arial" w:hAnsi="Arial" w:cs="Arial"/>
          <w:sz w:val="24"/>
          <w:szCs w:val="24"/>
          <w:lang w:val="en-US"/>
        </w:rPr>
        <w:t>welfare</w:t>
      </w:r>
      <w:r w:rsidR="00C45F4E">
        <w:rPr>
          <w:rFonts w:ascii="Arial" w:hAnsi="Arial" w:cs="Arial"/>
          <w:sz w:val="24"/>
          <w:szCs w:val="24"/>
          <w:lang w:val="en-US"/>
        </w:rPr>
        <w:t xml:space="preserve">, but also </w:t>
      </w:r>
      <w:r w:rsidR="0037529D">
        <w:rPr>
          <w:rFonts w:ascii="Arial" w:hAnsi="Arial" w:cs="Arial"/>
          <w:sz w:val="24"/>
          <w:szCs w:val="24"/>
          <w:lang w:val="en-US"/>
        </w:rPr>
        <w:t>of</w:t>
      </w:r>
      <w:r w:rsidR="00C45F4E">
        <w:rPr>
          <w:rFonts w:ascii="Arial" w:hAnsi="Arial" w:cs="Arial"/>
          <w:sz w:val="24"/>
          <w:szCs w:val="24"/>
          <w:lang w:val="en-US"/>
        </w:rPr>
        <w:t xml:space="preserve"> </w:t>
      </w:r>
      <w:r w:rsidR="0037529D">
        <w:rPr>
          <w:rFonts w:ascii="Arial" w:hAnsi="Arial" w:cs="Arial"/>
          <w:sz w:val="24"/>
          <w:szCs w:val="24"/>
          <w:lang w:val="en-US"/>
        </w:rPr>
        <w:t xml:space="preserve">intellectual and spiritual </w:t>
      </w:r>
      <w:r w:rsidR="00C45F4E">
        <w:rPr>
          <w:rFonts w:ascii="Arial" w:hAnsi="Arial" w:cs="Arial"/>
          <w:sz w:val="24"/>
          <w:szCs w:val="24"/>
          <w:lang w:val="en-US"/>
        </w:rPr>
        <w:t>reasons</w:t>
      </w:r>
      <w:r w:rsidR="0037529D">
        <w:rPr>
          <w:rFonts w:ascii="Arial" w:hAnsi="Arial" w:cs="Arial"/>
          <w:sz w:val="24"/>
          <w:szCs w:val="24"/>
          <w:lang w:val="en-US"/>
        </w:rPr>
        <w:t>, too.</w:t>
      </w:r>
    </w:p>
    <w:p w:rsidR="00F23EE8" w:rsidRDefault="00C3090C" w:rsidP="009B4532">
      <w:pPr>
        <w:jc w:val="both"/>
        <w:rPr>
          <w:rFonts w:ascii="Arial" w:hAnsi="Arial" w:cs="Arial"/>
          <w:sz w:val="24"/>
          <w:szCs w:val="24"/>
          <w:lang w:val="en-US"/>
        </w:rPr>
      </w:pPr>
      <w:r>
        <w:rPr>
          <w:rFonts w:ascii="Arial" w:hAnsi="Arial" w:cs="Arial"/>
          <w:sz w:val="24"/>
          <w:szCs w:val="24"/>
          <w:lang w:val="en-US"/>
        </w:rPr>
        <w:t xml:space="preserve">● </w:t>
      </w:r>
      <w:r w:rsidR="00FD0BC4">
        <w:rPr>
          <w:rFonts w:ascii="Arial" w:hAnsi="Arial" w:cs="Arial"/>
          <w:sz w:val="24"/>
          <w:szCs w:val="24"/>
          <w:lang w:val="en-US"/>
        </w:rPr>
        <w:t xml:space="preserve">We are living in a pluralistic society at home, </w:t>
      </w:r>
      <w:r w:rsidR="00362AD1">
        <w:rPr>
          <w:rFonts w:ascii="Arial" w:hAnsi="Arial" w:cs="Arial"/>
          <w:sz w:val="24"/>
          <w:szCs w:val="24"/>
          <w:lang w:val="en-US"/>
        </w:rPr>
        <w:t xml:space="preserve">and </w:t>
      </w:r>
      <w:r w:rsidR="00FD0BC4">
        <w:rPr>
          <w:rFonts w:ascii="Arial" w:hAnsi="Arial" w:cs="Arial"/>
          <w:sz w:val="24"/>
          <w:szCs w:val="24"/>
          <w:lang w:val="en-US"/>
        </w:rPr>
        <w:t>become aware of the fact that the</w:t>
      </w:r>
      <w:r w:rsidR="00362AD1">
        <w:rPr>
          <w:rFonts w:ascii="Arial" w:hAnsi="Arial" w:cs="Arial"/>
          <w:sz w:val="24"/>
          <w:szCs w:val="24"/>
          <w:lang w:val="en-US"/>
        </w:rPr>
        <w:t xml:space="preserve"> world as such is blessed with an immense number of </w:t>
      </w:r>
      <w:r w:rsidR="001507B9">
        <w:rPr>
          <w:rFonts w:ascii="Arial" w:hAnsi="Arial" w:cs="Arial"/>
          <w:sz w:val="24"/>
          <w:szCs w:val="24"/>
          <w:lang w:val="en-US"/>
        </w:rPr>
        <w:t>tribes, peoples and races, la</w:t>
      </w:r>
      <w:r w:rsidR="001507B9">
        <w:rPr>
          <w:rFonts w:ascii="Arial" w:hAnsi="Arial" w:cs="Arial"/>
          <w:sz w:val="24"/>
          <w:szCs w:val="24"/>
          <w:lang w:val="en-US"/>
        </w:rPr>
        <w:t>n</w:t>
      </w:r>
      <w:r w:rsidR="001507B9">
        <w:rPr>
          <w:rFonts w:ascii="Arial" w:hAnsi="Arial" w:cs="Arial"/>
          <w:sz w:val="24"/>
          <w:szCs w:val="24"/>
          <w:lang w:val="en-US"/>
        </w:rPr>
        <w:t xml:space="preserve">guages and dialects, cultures and religions. For the leading </w:t>
      </w:r>
      <w:r w:rsidR="00EE5D12">
        <w:rPr>
          <w:rFonts w:ascii="Arial" w:hAnsi="Arial" w:cs="Arial"/>
          <w:sz w:val="24"/>
          <w:szCs w:val="24"/>
          <w:lang w:val="en-US"/>
        </w:rPr>
        <w:t>r</w:t>
      </w:r>
      <w:r w:rsidR="0037529D">
        <w:rPr>
          <w:rFonts w:ascii="Arial" w:hAnsi="Arial" w:cs="Arial"/>
          <w:sz w:val="24"/>
          <w:szCs w:val="24"/>
          <w:lang w:val="en-US"/>
        </w:rPr>
        <w:t>eligion of the W</w:t>
      </w:r>
      <w:r>
        <w:rPr>
          <w:rFonts w:ascii="Arial" w:hAnsi="Arial" w:cs="Arial"/>
          <w:sz w:val="24"/>
          <w:szCs w:val="24"/>
          <w:lang w:val="en-US"/>
        </w:rPr>
        <w:t>estern world</w:t>
      </w:r>
      <w:r w:rsidR="00EF7B5D">
        <w:rPr>
          <w:rFonts w:ascii="Arial" w:hAnsi="Arial" w:cs="Arial"/>
          <w:sz w:val="24"/>
          <w:szCs w:val="24"/>
          <w:lang w:val="en-US"/>
        </w:rPr>
        <w:t>,</w:t>
      </w:r>
      <w:r>
        <w:rPr>
          <w:rFonts w:ascii="Arial" w:hAnsi="Arial" w:cs="Arial"/>
          <w:sz w:val="24"/>
          <w:szCs w:val="24"/>
          <w:lang w:val="en-US"/>
        </w:rPr>
        <w:t xml:space="preserve"> Christianity</w:t>
      </w:r>
      <w:r w:rsidR="00EF7B5D">
        <w:rPr>
          <w:rFonts w:ascii="Arial" w:hAnsi="Arial" w:cs="Arial"/>
          <w:sz w:val="24"/>
          <w:szCs w:val="24"/>
          <w:lang w:val="en-US"/>
        </w:rPr>
        <w:t>,</w:t>
      </w:r>
      <w:r>
        <w:rPr>
          <w:rFonts w:ascii="Arial" w:hAnsi="Arial" w:cs="Arial"/>
          <w:sz w:val="24"/>
          <w:szCs w:val="24"/>
          <w:lang w:val="en-US"/>
        </w:rPr>
        <w:t xml:space="preserve"> </w:t>
      </w:r>
      <w:r w:rsidR="001507B9">
        <w:rPr>
          <w:rFonts w:ascii="Arial" w:hAnsi="Arial" w:cs="Arial"/>
          <w:sz w:val="24"/>
          <w:szCs w:val="24"/>
          <w:lang w:val="en-US"/>
        </w:rPr>
        <w:t>th</w:t>
      </w:r>
      <w:r>
        <w:rPr>
          <w:rFonts w:ascii="Arial" w:hAnsi="Arial" w:cs="Arial"/>
          <w:sz w:val="24"/>
          <w:szCs w:val="24"/>
          <w:lang w:val="en-US"/>
        </w:rPr>
        <w:t xml:space="preserve">is </w:t>
      </w:r>
      <w:r w:rsidR="00EF7B5D">
        <w:rPr>
          <w:rFonts w:ascii="Arial" w:hAnsi="Arial" w:cs="Arial"/>
          <w:sz w:val="24"/>
          <w:szCs w:val="24"/>
          <w:lang w:val="en-US"/>
        </w:rPr>
        <w:t>is</w:t>
      </w:r>
      <w:r w:rsidR="001507B9">
        <w:rPr>
          <w:rFonts w:ascii="Arial" w:hAnsi="Arial" w:cs="Arial"/>
          <w:sz w:val="24"/>
          <w:szCs w:val="24"/>
          <w:lang w:val="en-US"/>
        </w:rPr>
        <w:t xml:space="preserve"> shocking and </w:t>
      </w:r>
      <w:r>
        <w:rPr>
          <w:rFonts w:ascii="Arial" w:hAnsi="Arial" w:cs="Arial"/>
          <w:sz w:val="24"/>
          <w:szCs w:val="24"/>
          <w:lang w:val="en-US"/>
        </w:rPr>
        <w:t>me</w:t>
      </w:r>
      <w:r w:rsidR="00AC19EE">
        <w:rPr>
          <w:rFonts w:ascii="Arial" w:hAnsi="Arial" w:cs="Arial"/>
          <w:sz w:val="24"/>
          <w:szCs w:val="24"/>
          <w:lang w:val="en-US"/>
        </w:rPr>
        <w:t>n</w:t>
      </w:r>
      <w:r>
        <w:rPr>
          <w:rFonts w:ascii="Arial" w:hAnsi="Arial" w:cs="Arial"/>
          <w:sz w:val="24"/>
          <w:szCs w:val="24"/>
          <w:lang w:val="en-US"/>
        </w:rPr>
        <w:t>ac</w:t>
      </w:r>
      <w:r w:rsidR="001507B9">
        <w:rPr>
          <w:rFonts w:ascii="Arial" w:hAnsi="Arial" w:cs="Arial"/>
          <w:sz w:val="24"/>
          <w:szCs w:val="24"/>
          <w:lang w:val="en-US"/>
        </w:rPr>
        <w:t>ing at the same time</w:t>
      </w:r>
      <w:r w:rsidR="00AC19EE">
        <w:rPr>
          <w:rFonts w:ascii="Arial" w:hAnsi="Arial" w:cs="Arial"/>
          <w:sz w:val="24"/>
          <w:szCs w:val="24"/>
          <w:lang w:val="en-US"/>
        </w:rPr>
        <w:t>.</w:t>
      </w:r>
      <w:r w:rsidR="00EE5D12">
        <w:rPr>
          <w:rFonts w:ascii="Arial" w:hAnsi="Arial" w:cs="Arial"/>
          <w:sz w:val="24"/>
          <w:szCs w:val="24"/>
          <w:lang w:val="en-US"/>
        </w:rPr>
        <w:t xml:space="preserve"> </w:t>
      </w:r>
      <w:r w:rsidR="0037529D">
        <w:rPr>
          <w:rFonts w:ascii="Arial" w:hAnsi="Arial" w:cs="Arial"/>
          <w:sz w:val="24"/>
          <w:szCs w:val="24"/>
          <w:lang w:val="en-US"/>
        </w:rPr>
        <w:t xml:space="preserve">For as </w:t>
      </w:r>
      <w:r w:rsidR="00EF7B5D">
        <w:rPr>
          <w:rFonts w:ascii="Arial" w:hAnsi="Arial" w:cs="Arial"/>
          <w:sz w:val="24"/>
          <w:szCs w:val="24"/>
          <w:lang w:val="en-US"/>
        </w:rPr>
        <w:t xml:space="preserve">for a long time </w:t>
      </w:r>
      <w:r w:rsidR="0037529D">
        <w:rPr>
          <w:rFonts w:ascii="Arial" w:hAnsi="Arial" w:cs="Arial"/>
          <w:sz w:val="24"/>
          <w:szCs w:val="24"/>
          <w:lang w:val="en-US"/>
        </w:rPr>
        <w:t>W</w:t>
      </w:r>
      <w:r w:rsidR="00AC19EE">
        <w:rPr>
          <w:rFonts w:ascii="Arial" w:hAnsi="Arial" w:cs="Arial"/>
          <w:sz w:val="24"/>
          <w:szCs w:val="24"/>
          <w:lang w:val="en-US"/>
        </w:rPr>
        <w:t xml:space="preserve">estern culture </w:t>
      </w:r>
      <w:r w:rsidR="00EE5D12">
        <w:rPr>
          <w:rFonts w:ascii="Arial" w:hAnsi="Arial" w:cs="Arial"/>
          <w:sz w:val="24"/>
          <w:szCs w:val="24"/>
          <w:lang w:val="en-US"/>
        </w:rPr>
        <w:t xml:space="preserve">in general </w:t>
      </w:r>
      <w:r w:rsidR="00AC19EE">
        <w:rPr>
          <w:rFonts w:ascii="Arial" w:hAnsi="Arial" w:cs="Arial"/>
          <w:sz w:val="24"/>
          <w:szCs w:val="24"/>
          <w:lang w:val="en-US"/>
        </w:rPr>
        <w:t xml:space="preserve">was </w:t>
      </w:r>
      <w:r w:rsidR="0037529D">
        <w:rPr>
          <w:rFonts w:ascii="Arial" w:hAnsi="Arial" w:cs="Arial"/>
          <w:sz w:val="24"/>
          <w:szCs w:val="24"/>
          <w:lang w:val="en-US"/>
        </w:rPr>
        <w:t xml:space="preserve">self-confident and </w:t>
      </w:r>
      <w:r w:rsidR="00AC19EE">
        <w:rPr>
          <w:rFonts w:ascii="Arial" w:hAnsi="Arial" w:cs="Arial"/>
          <w:sz w:val="24"/>
          <w:szCs w:val="24"/>
          <w:lang w:val="en-US"/>
        </w:rPr>
        <w:t>proud of its supremacy, Chri</w:t>
      </w:r>
      <w:r w:rsidR="00AC19EE">
        <w:rPr>
          <w:rFonts w:ascii="Arial" w:hAnsi="Arial" w:cs="Arial"/>
          <w:sz w:val="24"/>
          <w:szCs w:val="24"/>
          <w:lang w:val="en-US"/>
        </w:rPr>
        <w:t>s</w:t>
      </w:r>
      <w:r w:rsidR="00AC19EE">
        <w:rPr>
          <w:rFonts w:ascii="Arial" w:hAnsi="Arial" w:cs="Arial"/>
          <w:sz w:val="24"/>
          <w:szCs w:val="24"/>
          <w:lang w:val="en-US"/>
        </w:rPr>
        <w:lastRenderedPageBreak/>
        <w:t>tianity was convinced about its first ranking amo</w:t>
      </w:r>
      <w:r w:rsidR="001507B9">
        <w:rPr>
          <w:rFonts w:ascii="Arial" w:hAnsi="Arial" w:cs="Arial"/>
          <w:sz w:val="24"/>
          <w:szCs w:val="24"/>
          <w:lang w:val="en-US"/>
        </w:rPr>
        <w:t xml:space="preserve">ng all religions of the world. </w:t>
      </w:r>
      <w:r w:rsidR="006F6BD7">
        <w:rPr>
          <w:rFonts w:ascii="Arial" w:hAnsi="Arial" w:cs="Arial"/>
          <w:sz w:val="24"/>
          <w:szCs w:val="24"/>
          <w:lang w:val="en-US"/>
        </w:rPr>
        <w:t>Now a</w:t>
      </w:r>
      <w:r w:rsidR="001507B9">
        <w:rPr>
          <w:rFonts w:ascii="Arial" w:hAnsi="Arial" w:cs="Arial"/>
          <w:sz w:val="24"/>
          <w:szCs w:val="24"/>
          <w:lang w:val="en-US"/>
        </w:rPr>
        <w:t xml:space="preserve">ll of a sudden Christianity </w:t>
      </w:r>
      <w:r w:rsidR="0037529D">
        <w:rPr>
          <w:rFonts w:ascii="Arial" w:hAnsi="Arial" w:cs="Arial"/>
          <w:sz w:val="24"/>
          <w:szCs w:val="24"/>
          <w:lang w:val="en-US"/>
        </w:rPr>
        <w:t>turn</w:t>
      </w:r>
      <w:r w:rsidR="006F6BD7">
        <w:rPr>
          <w:rFonts w:ascii="Arial" w:hAnsi="Arial" w:cs="Arial"/>
          <w:sz w:val="24"/>
          <w:szCs w:val="24"/>
          <w:lang w:val="en-US"/>
        </w:rPr>
        <w:t>s</w:t>
      </w:r>
      <w:r w:rsidR="0037529D">
        <w:rPr>
          <w:rFonts w:ascii="Arial" w:hAnsi="Arial" w:cs="Arial"/>
          <w:sz w:val="24"/>
          <w:szCs w:val="24"/>
          <w:lang w:val="en-US"/>
        </w:rPr>
        <w:t xml:space="preserve"> out to be only </w:t>
      </w:r>
      <w:r w:rsidR="001507B9">
        <w:rPr>
          <w:rFonts w:ascii="Arial" w:hAnsi="Arial" w:cs="Arial"/>
          <w:sz w:val="24"/>
          <w:szCs w:val="24"/>
          <w:lang w:val="en-US"/>
        </w:rPr>
        <w:t>one religion among others.</w:t>
      </w:r>
      <w:r w:rsidR="00B51B30">
        <w:rPr>
          <w:rFonts w:ascii="Arial" w:hAnsi="Arial" w:cs="Arial"/>
          <w:sz w:val="24"/>
          <w:szCs w:val="24"/>
          <w:lang w:val="en-US"/>
        </w:rPr>
        <w:t xml:space="preserve"> This exper</w:t>
      </w:r>
      <w:r w:rsidR="00B51B30">
        <w:rPr>
          <w:rFonts w:ascii="Arial" w:hAnsi="Arial" w:cs="Arial"/>
          <w:sz w:val="24"/>
          <w:szCs w:val="24"/>
          <w:lang w:val="en-US"/>
        </w:rPr>
        <w:t>i</w:t>
      </w:r>
      <w:r w:rsidR="00B51B30">
        <w:rPr>
          <w:rFonts w:ascii="Arial" w:hAnsi="Arial" w:cs="Arial"/>
          <w:sz w:val="24"/>
          <w:szCs w:val="24"/>
          <w:lang w:val="en-US"/>
        </w:rPr>
        <w:t>ence was very strong especially in Europe due to the immigration of workers and re</w:t>
      </w:r>
      <w:r w:rsidR="00B51B30">
        <w:rPr>
          <w:rFonts w:ascii="Arial" w:hAnsi="Arial" w:cs="Arial"/>
          <w:sz w:val="24"/>
          <w:szCs w:val="24"/>
          <w:lang w:val="en-US"/>
        </w:rPr>
        <w:t>f</w:t>
      </w:r>
      <w:r w:rsidR="00B51B30">
        <w:rPr>
          <w:rFonts w:ascii="Arial" w:hAnsi="Arial" w:cs="Arial"/>
          <w:sz w:val="24"/>
          <w:szCs w:val="24"/>
          <w:lang w:val="en-US"/>
        </w:rPr>
        <w:t>ugees from Islamic countries</w:t>
      </w:r>
      <w:r w:rsidR="0037529D">
        <w:rPr>
          <w:rFonts w:ascii="Arial" w:hAnsi="Arial" w:cs="Arial"/>
          <w:sz w:val="24"/>
          <w:szCs w:val="24"/>
          <w:lang w:val="en-US"/>
        </w:rPr>
        <w:t xml:space="preserve"> - many of them even </w:t>
      </w:r>
      <w:r w:rsidR="00B51B30">
        <w:rPr>
          <w:rFonts w:ascii="Arial" w:hAnsi="Arial" w:cs="Arial"/>
          <w:sz w:val="24"/>
          <w:szCs w:val="24"/>
          <w:lang w:val="en-US"/>
        </w:rPr>
        <w:t>becom</w:t>
      </w:r>
      <w:r w:rsidR="0037529D">
        <w:rPr>
          <w:rFonts w:ascii="Arial" w:hAnsi="Arial" w:cs="Arial"/>
          <w:sz w:val="24"/>
          <w:szCs w:val="24"/>
          <w:lang w:val="en-US"/>
        </w:rPr>
        <w:t>ing</w:t>
      </w:r>
      <w:r w:rsidR="00B51B30">
        <w:rPr>
          <w:rFonts w:ascii="Arial" w:hAnsi="Arial" w:cs="Arial"/>
          <w:sz w:val="24"/>
          <w:szCs w:val="24"/>
          <w:lang w:val="en-US"/>
        </w:rPr>
        <w:t xml:space="preserve"> naturalized and claim</w:t>
      </w:r>
      <w:r w:rsidR="0037529D">
        <w:rPr>
          <w:rFonts w:ascii="Arial" w:hAnsi="Arial" w:cs="Arial"/>
          <w:sz w:val="24"/>
          <w:szCs w:val="24"/>
          <w:lang w:val="en-US"/>
        </w:rPr>
        <w:t>ing</w:t>
      </w:r>
      <w:r w:rsidR="00B51B30">
        <w:rPr>
          <w:rFonts w:ascii="Arial" w:hAnsi="Arial" w:cs="Arial"/>
          <w:sz w:val="24"/>
          <w:szCs w:val="24"/>
          <w:lang w:val="en-US"/>
        </w:rPr>
        <w:t xml:space="preserve"> the same rights for themselves as all citizens in the country</w:t>
      </w:r>
      <w:r w:rsidR="0037529D">
        <w:rPr>
          <w:rFonts w:ascii="Arial" w:hAnsi="Arial" w:cs="Arial"/>
          <w:sz w:val="24"/>
          <w:szCs w:val="24"/>
          <w:lang w:val="en-US"/>
        </w:rPr>
        <w:t xml:space="preserve"> enjoy them. </w:t>
      </w:r>
      <w:r w:rsidR="00B51B30">
        <w:rPr>
          <w:rFonts w:ascii="Arial" w:hAnsi="Arial" w:cs="Arial"/>
          <w:sz w:val="24"/>
          <w:szCs w:val="24"/>
          <w:lang w:val="en-US"/>
        </w:rPr>
        <w:t xml:space="preserve">This affects the privileged situation of the former so called Christian countries.  . </w:t>
      </w:r>
    </w:p>
    <w:p w:rsidR="00446588" w:rsidRDefault="00F23EE8" w:rsidP="009B4532">
      <w:pPr>
        <w:jc w:val="both"/>
        <w:rPr>
          <w:rFonts w:ascii="Arial" w:hAnsi="Arial" w:cs="Arial"/>
          <w:sz w:val="24"/>
          <w:szCs w:val="24"/>
          <w:lang w:val="en-US"/>
        </w:rPr>
      </w:pPr>
      <w:r>
        <w:rPr>
          <w:rFonts w:ascii="Arial" w:hAnsi="Arial" w:cs="Arial"/>
          <w:sz w:val="24"/>
          <w:szCs w:val="24"/>
          <w:lang w:val="en-US"/>
        </w:rPr>
        <w:t>● The Catholic Church trie</w:t>
      </w:r>
      <w:r w:rsidR="006F6BD7">
        <w:rPr>
          <w:rFonts w:ascii="Arial" w:hAnsi="Arial" w:cs="Arial"/>
          <w:sz w:val="24"/>
          <w:szCs w:val="24"/>
          <w:lang w:val="en-US"/>
        </w:rPr>
        <w:t>s</w:t>
      </w:r>
      <w:r>
        <w:rPr>
          <w:rFonts w:ascii="Arial" w:hAnsi="Arial" w:cs="Arial"/>
          <w:sz w:val="24"/>
          <w:szCs w:val="24"/>
          <w:lang w:val="en-US"/>
        </w:rPr>
        <w:t xml:space="preserve"> to match the situation e.g. by internationalizing the </w:t>
      </w:r>
      <w:r w:rsidR="0037529D">
        <w:rPr>
          <w:rFonts w:ascii="Arial" w:hAnsi="Arial" w:cs="Arial"/>
          <w:sz w:val="24"/>
          <w:szCs w:val="24"/>
          <w:lang w:val="en-US"/>
        </w:rPr>
        <w:t>R</w:t>
      </w:r>
      <w:r w:rsidR="0037529D">
        <w:rPr>
          <w:rFonts w:ascii="Arial" w:hAnsi="Arial" w:cs="Arial"/>
          <w:sz w:val="24"/>
          <w:szCs w:val="24"/>
          <w:lang w:val="en-US"/>
        </w:rPr>
        <w:t>o</w:t>
      </w:r>
      <w:r w:rsidR="0037529D">
        <w:rPr>
          <w:rFonts w:ascii="Arial" w:hAnsi="Arial" w:cs="Arial"/>
          <w:sz w:val="24"/>
          <w:szCs w:val="24"/>
          <w:lang w:val="en-US"/>
        </w:rPr>
        <w:t xml:space="preserve">man </w:t>
      </w:r>
      <w:r>
        <w:rPr>
          <w:rFonts w:ascii="Arial" w:hAnsi="Arial" w:cs="Arial"/>
          <w:sz w:val="24"/>
          <w:szCs w:val="24"/>
          <w:lang w:val="en-US"/>
        </w:rPr>
        <w:t xml:space="preserve">curia </w:t>
      </w:r>
      <w:r w:rsidR="0037529D">
        <w:rPr>
          <w:rFonts w:ascii="Arial" w:hAnsi="Arial" w:cs="Arial"/>
          <w:sz w:val="24"/>
          <w:szCs w:val="24"/>
          <w:lang w:val="en-US"/>
        </w:rPr>
        <w:t xml:space="preserve">step by step </w:t>
      </w:r>
      <w:r>
        <w:rPr>
          <w:rFonts w:ascii="Arial" w:hAnsi="Arial" w:cs="Arial"/>
          <w:sz w:val="24"/>
          <w:szCs w:val="24"/>
          <w:lang w:val="en-US"/>
        </w:rPr>
        <w:t xml:space="preserve">at least since Pope Pius XII. With John Paul II </w:t>
      </w:r>
      <w:r w:rsidR="00C611CF">
        <w:rPr>
          <w:rFonts w:ascii="Arial" w:hAnsi="Arial" w:cs="Arial"/>
          <w:sz w:val="24"/>
          <w:szCs w:val="24"/>
          <w:lang w:val="en-US"/>
        </w:rPr>
        <w:t xml:space="preserve">from Poland for the first time </w:t>
      </w:r>
      <w:r w:rsidR="006F6BD7">
        <w:rPr>
          <w:rFonts w:ascii="Arial" w:hAnsi="Arial" w:cs="Arial"/>
          <w:sz w:val="24"/>
          <w:szCs w:val="24"/>
          <w:lang w:val="en-US"/>
        </w:rPr>
        <w:t xml:space="preserve">after centuries </w:t>
      </w:r>
      <w:r w:rsidR="00C611CF">
        <w:rPr>
          <w:rFonts w:ascii="Arial" w:hAnsi="Arial" w:cs="Arial"/>
          <w:sz w:val="24"/>
          <w:szCs w:val="24"/>
          <w:lang w:val="en-US"/>
        </w:rPr>
        <w:t xml:space="preserve">a non-Italian occupied the Holy See, succeeded by the German Benedict XVI. </w:t>
      </w:r>
      <w:r w:rsidR="00AC19EE">
        <w:rPr>
          <w:rFonts w:ascii="Arial" w:hAnsi="Arial" w:cs="Arial"/>
          <w:sz w:val="24"/>
          <w:szCs w:val="24"/>
          <w:lang w:val="en-US"/>
        </w:rPr>
        <w:t>H</w:t>
      </w:r>
      <w:r w:rsidR="00C611CF">
        <w:rPr>
          <w:rFonts w:ascii="Arial" w:hAnsi="Arial" w:cs="Arial"/>
          <w:sz w:val="24"/>
          <w:szCs w:val="24"/>
          <w:lang w:val="en-US"/>
        </w:rPr>
        <w:t>e again was followed by the first South-American, the Arge</w:t>
      </w:r>
      <w:r w:rsidR="00C611CF">
        <w:rPr>
          <w:rFonts w:ascii="Arial" w:hAnsi="Arial" w:cs="Arial"/>
          <w:sz w:val="24"/>
          <w:szCs w:val="24"/>
          <w:lang w:val="en-US"/>
        </w:rPr>
        <w:t>n</w:t>
      </w:r>
      <w:r w:rsidR="00C611CF">
        <w:rPr>
          <w:rFonts w:ascii="Arial" w:hAnsi="Arial" w:cs="Arial"/>
          <w:sz w:val="24"/>
          <w:szCs w:val="24"/>
          <w:lang w:val="en-US"/>
        </w:rPr>
        <w:t xml:space="preserve">tine Pope Francis. In his pre-conclave talk </w:t>
      </w:r>
      <w:r w:rsidR="006F6BD7">
        <w:rPr>
          <w:rFonts w:ascii="Arial" w:hAnsi="Arial" w:cs="Arial"/>
          <w:sz w:val="24"/>
          <w:szCs w:val="24"/>
          <w:lang w:val="en-US"/>
        </w:rPr>
        <w:t>t</w:t>
      </w:r>
      <w:r w:rsidR="00C611CF">
        <w:rPr>
          <w:rFonts w:ascii="Arial" w:hAnsi="Arial" w:cs="Arial"/>
          <w:sz w:val="24"/>
          <w:szCs w:val="24"/>
          <w:lang w:val="en-US"/>
        </w:rPr>
        <w:t>he</w:t>
      </w:r>
      <w:r w:rsidR="006F6BD7">
        <w:rPr>
          <w:rFonts w:ascii="Arial" w:hAnsi="Arial" w:cs="Arial"/>
          <w:sz w:val="24"/>
          <w:szCs w:val="24"/>
          <w:lang w:val="en-US"/>
        </w:rPr>
        <w:t xml:space="preserve"> later</w:t>
      </w:r>
      <w:r w:rsidR="00AC19EE">
        <w:rPr>
          <w:rFonts w:ascii="Arial" w:hAnsi="Arial" w:cs="Arial"/>
          <w:sz w:val="24"/>
          <w:szCs w:val="24"/>
          <w:lang w:val="en-US"/>
        </w:rPr>
        <w:t xml:space="preserve"> blame</w:t>
      </w:r>
      <w:r w:rsidR="00C611CF">
        <w:rPr>
          <w:rFonts w:ascii="Arial" w:hAnsi="Arial" w:cs="Arial"/>
          <w:sz w:val="24"/>
          <w:szCs w:val="24"/>
          <w:lang w:val="en-US"/>
        </w:rPr>
        <w:t>d</w:t>
      </w:r>
      <w:r w:rsidR="00AC19EE">
        <w:rPr>
          <w:rFonts w:ascii="Arial" w:hAnsi="Arial" w:cs="Arial"/>
          <w:sz w:val="24"/>
          <w:szCs w:val="24"/>
          <w:lang w:val="en-US"/>
        </w:rPr>
        <w:t xml:space="preserve"> the Church for </w:t>
      </w:r>
      <w:r w:rsidR="00F51C0E">
        <w:rPr>
          <w:rFonts w:ascii="Arial" w:hAnsi="Arial" w:cs="Arial"/>
          <w:sz w:val="24"/>
          <w:szCs w:val="24"/>
          <w:lang w:val="en-US"/>
        </w:rPr>
        <w:t xml:space="preserve">– what he called – her “autoreferentialism”, that is to say that for </w:t>
      </w:r>
      <w:r w:rsidR="00AC19EE">
        <w:rPr>
          <w:rFonts w:ascii="Arial" w:hAnsi="Arial" w:cs="Arial"/>
          <w:sz w:val="24"/>
          <w:szCs w:val="24"/>
          <w:lang w:val="en-US"/>
        </w:rPr>
        <w:t xml:space="preserve">too long a </w:t>
      </w:r>
      <w:r w:rsidR="00F24A32">
        <w:rPr>
          <w:rFonts w:ascii="Arial" w:hAnsi="Arial" w:cs="Arial"/>
          <w:sz w:val="24"/>
          <w:szCs w:val="24"/>
          <w:lang w:val="en-US"/>
        </w:rPr>
        <w:t xml:space="preserve">time </w:t>
      </w:r>
      <w:r w:rsidR="006F6BD7">
        <w:rPr>
          <w:rFonts w:ascii="Arial" w:hAnsi="Arial" w:cs="Arial"/>
          <w:sz w:val="24"/>
          <w:szCs w:val="24"/>
          <w:lang w:val="en-US"/>
        </w:rPr>
        <w:t>the Church</w:t>
      </w:r>
      <w:r w:rsidR="00F24A32">
        <w:rPr>
          <w:rFonts w:ascii="Arial" w:hAnsi="Arial" w:cs="Arial"/>
          <w:sz w:val="24"/>
          <w:szCs w:val="24"/>
          <w:lang w:val="en-US"/>
        </w:rPr>
        <w:t xml:space="preserve"> gave herself away to a </w:t>
      </w:r>
      <w:r w:rsidR="00EE5D12">
        <w:rPr>
          <w:rFonts w:ascii="Arial" w:hAnsi="Arial" w:cs="Arial"/>
          <w:sz w:val="24"/>
          <w:szCs w:val="24"/>
          <w:lang w:val="en-US"/>
        </w:rPr>
        <w:t xml:space="preserve">rather </w:t>
      </w:r>
      <w:r w:rsidR="00AC19EE">
        <w:rPr>
          <w:rFonts w:ascii="Arial" w:hAnsi="Arial" w:cs="Arial"/>
          <w:sz w:val="24"/>
          <w:szCs w:val="24"/>
          <w:lang w:val="en-US"/>
        </w:rPr>
        <w:t xml:space="preserve">narcissist </w:t>
      </w:r>
      <w:r w:rsidR="00F24A32">
        <w:rPr>
          <w:rFonts w:ascii="Arial" w:hAnsi="Arial" w:cs="Arial"/>
          <w:sz w:val="24"/>
          <w:szCs w:val="24"/>
          <w:lang w:val="en-US"/>
        </w:rPr>
        <w:t xml:space="preserve">attitude being </w:t>
      </w:r>
      <w:r w:rsidR="00EE5D12">
        <w:rPr>
          <w:rFonts w:ascii="Arial" w:hAnsi="Arial" w:cs="Arial"/>
          <w:sz w:val="24"/>
          <w:szCs w:val="24"/>
          <w:lang w:val="en-US"/>
        </w:rPr>
        <w:t xml:space="preserve">constantly </w:t>
      </w:r>
      <w:r w:rsidR="00F24A32">
        <w:rPr>
          <w:rFonts w:ascii="Arial" w:hAnsi="Arial" w:cs="Arial"/>
          <w:sz w:val="24"/>
          <w:szCs w:val="24"/>
          <w:lang w:val="en-US"/>
        </w:rPr>
        <w:t>center</w:t>
      </w:r>
      <w:r w:rsidR="00C611CF">
        <w:rPr>
          <w:rFonts w:ascii="Arial" w:hAnsi="Arial" w:cs="Arial"/>
          <w:sz w:val="24"/>
          <w:szCs w:val="24"/>
          <w:lang w:val="en-US"/>
        </w:rPr>
        <w:t>ing</w:t>
      </w:r>
      <w:r w:rsidR="00F24A32">
        <w:rPr>
          <w:rFonts w:ascii="Arial" w:hAnsi="Arial" w:cs="Arial"/>
          <w:sz w:val="24"/>
          <w:szCs w:val="24"/>
          <w:lang w:val="en-US"/>
        </w:rPr>
        <w:t xml:space="preserve"> round </w:t>
      </w:r>
      <w:r w:rsidR="00EE5D12">
        <w:rPr>
          <w:rFonts w:ascii="Arial" w:hAnsi="Arial" w:cs="Arial"/>
          <w:sz w:val="24"/>
          <w:szCs w:val="24"/>
          <w:lang w:val="en-US"/>
        </w:rPr>
        <w:t>her</w:t>
      </w:r>
      <w:r w:rsidR="00F24A32">
        <w:rPr>
          <w:rFonts w:ascii="Arial" w:hAnsi="Arial" w:cs="Arial"/>
          <w:sz w:val="24"/>
          <w:szCs w:val="24"/>
          <w:lang w:val="en-US"/>
        </w:rPr>
        <w:t xml:space="preserve">self. </w:t>
      </w:r>
      <w:r w:rsidR="00F51C0E">
        <w:rPr>
          <w:rFonts w:ascii="Arial" w:hAnsi="Arial" w:cs="Arial"/>
          <w:sz w:val="24"/>
          <w:szCs w:val="24"/>
          <w:lang w:val="en-US"/>
        </w:rPr>
        <w:t>Therefore he</w:t>
      </w:r>
      <w:r w:rsidR="00C611CF">
        <w:rPr>
          <w:rFonts w:ascii="Arial" w:hAnsi="Arial" w:cs="Arial"/>
          <w:sz w:val="24"/>
          <w:szCs w:val="24"/>
          <w:lang w:val="en-US"/>
        </w:rPr>
        <w:t xml:space="preserve"> urge</w:t>
      </w:r>
      <w:r w:rsidR="00F51C0E">
        <w:rPr>
          <w:rFonts w:ascii="Arial" w:hAnsi="Arial" w:cs="Arial"/>
          <w:sz w:val="24"/>
          <w:szCs w:val="24"/>
          <w:lang w:val="en-US"/>
        </w:rPr>
        <w:t>d</w:t>
      </w:r>
      <w:r w:rsidR="00C611CF">
        <w:rPr>
          <w:rFonts w:ascii="Arial" w:hAnsi="Arial" w:cs="Arial"/>
          <w:sz w:val="24"/>
          <w:szCs w:val="24"/>
          <w:lang w:val="en-US"/>
        </w:rPr>
        <w:t xml:space="preserve"> the Church members including the hierarchy to get to the people, to stand on the side of the poor and distressed, to engage in actions for peace and reconciliation, </w:t>
      </w:r>
      <w:r w:rsidR="00F51C0E">
        <w:rPr>
          <w:rFonts w:ascii="Arial" w:hAnsi="Arial" w:cs="Arial"/>
          <w:sz w:val="24"/>
          <w:szCs w:val="24"/>
          <w:lang w:val="en-US"/>
        </w:rPr>
        <w:t xml:space="preserve">and </w:t>
      </w:r>
      <w:r w:rsidR="00C611CF">
        <w:rPr>
          <w:rFonts w:ascii="Arial" w:hAnsi="Arial" w:cs="Arial"/>
          <w:sz w:val="24"/>
          <w:szCs w:val="24"/>
          <w:lang w:val="en-US"/>
        </w:rPr>
        <w:t>not to talk and discuss only but to act. He himself put a number of symbolic actions, but what impressed the world most was his strong a</w:t>
      </w:r>
      <w:r w:rsidR="00C611CF">
        <w:rPr>
          <w:rFonts w:ascii="Arial" w:hAnsi="Arial" w:cs="Arial"/>
          <w:sz w:val="24"/>
          <w:szCs w:val="24"/>
          <w:lang w:val="en-US"/>
        </w:rPr>
        <w:t>p</w:t>
      </w:r>
      <w:r w:rsidR="00C611CF">
        <w:rPr>
          <w:rFonts w:ascii="Arial" w:hAnsi="Arial" w:cs="Arial"/>
          <w:sz w:val="24"/>
          <w:szCs w:val="24"/>
          <w:lang w:val="en-US"/>
        </w:rPr>
        <w:t xml:space="preserve">peal in the Syrian conflict where he not only invited all humankind to </w:t>
      </w:r>
      <w:r w:rsidR="00446588">
        <w:rPr>
          <w:rFonts w:ascii="Arial" w:hAnsi="Arial" w:cs="Arial"/>
          <w:sz w:val="24"/>
          <w:szCs w:val="24"/>
          <w:lang w:val="en-US"/>
        </w:rPr>
        <w:t xml:space="preserve">fasting and </w:t>
      </w:r>
      <w:r w:rsidR="00C611CF">
        <w:rPr>
          <w:rFonts w:ascii="Arial" w:hAnsi="Arial" w:cs="Arial"/>
          <w:sz w:val="24"/>
          <w:szCs w:val="24"/>
          <w:lang w:val="en-US"/>
        </w:rPr>
        <w:t>prayer</w:t>
      </w:r>
      <w:r w:rsidR="00446588">
        <w:rPr>
          <w:rFonts w:ascii="Arial" w:hAnsi="Arial" w:cs="Arial"/>
          <w:sz w:val="24"/>
          <w:szCs w:val="24"/>
          <w:lang w:val="en-US"/>
        </w:rPr>
        <w:t xml:space="preserve">, but got in contact with the political leaders of the world. </w:t>
      </w:r>
    </w:p>
    <w:p w:rsidR="00EE5D12" w:rsidRDefault="00446588" w:rsidP="009B4532">
      <w:pPr>
        <w:jc w:val="both"/>
        <w:rPr>
          <w:rFonts w:ascii="Arial" w:hAnsi="Arial" w:cs="Arial"/>
          <w:sz w:val="24"/>
          <w:szCs w:val="24"/>
          <w:lang w:val="en-US"/>
        </w:rPr>
      </w:pPr>
      <w:r>
        <w:rPr>
          <w:rFonts w:ascii="Arial" w:hAnsi="Arial" w:cs="Arial"/>
          <w:sz w:val="24"/>
          <w:szCs w:val="24"/>
          <w:lang w:val="en-US"/>
        </w:rPr>
        <w:t xml:space="preserve">We return to the fundamental changes in the world. </w:t>
      </w:r>
      <w:r w:rsidR="00EE5D12">
        <w:rPr>
          <w:rFonts w:ascii="Arial" w:hAnsi="Arial" w:cs="Arial"/>
          <w:sz w:val="24"/>
          <w:szCs w:val="24"/>
          <w:lang w:val="en-US"/>
        </w:rPr>
        <w:t xml:space="preserve">It is </w:t>
      </w:r>
      <w:r>
        <w:rPr>
          <w:rFonts w:ascii="Arial" w:hAnsi="Arial" w:cs="Arial"/>
          <w:sz w:val="24"/>
          <w:szCs w:val="24"/>
          <w:lang w:val="en-US"/>
        </w:rPr>
        <w:t>definitely</w:t>
      </w:r>
      <w:r w:rsidR="00EE5D12">
        <w:rPr>
          <w:rFonts w:ascii="Arial" w:hAnsi="Arial" w:cs="Arial"/>
          <w:sz w:val="24"/>
          <w:szCs w:val="24"/>
          <w:lang w:val="en-US"/>
        </w:rPr>
        <w:t xml:space="preserve"> a</w:t>
      </w:r>
      <w:r w:rsidR="00F24A32">
        <w:rPr>
          <w:rFonts w:ascii="Arial" w:hAnsi="Arial" w:cs="Arial"/>
          <w:sz w:val="24"/>
          <w:szCs w:val="24"/>
          <w:lang w:val="en-US"/>
        </w:rPr>
        <w:t xml:space="preserve"> wrong con</w:t>
      </w:r>
      <w:r w:rsidR="00EE5D12">
        <w:rPr>
          <w:rFonts w:ascii="Arial" w:hAnsi="Arial" w:cs="Arial"/>
          <w:sz w:val="24"/>
          <w:szCs w:val="24"/>
          <w:lang w:val="en-US"/>
        </w:rPr>
        <w:t xml:space="preserve">clusion when </w:t>
      </w:r>
      <w:r>
        <w:rPr>
          <w:rFonts w:ascii="Arial" w:hAnsi="Arial" w:cs="Arial"/>
          <w:sz w:val="24"/>
          <w:szCs w:val="24"/>
          <w:lang w:val="en-US"/>
        </w:rPr>
        <w:t>Europeans se</w:t>
      </w:r>
      <w:r w:rsidR="00F24A32">
        <w:rPr>
          <w:rFonts w:ascii="Arial" w:hAnsi="Arial" w:cs="Arial"/>
          <w:sz w:val="24"/>
          <w:szCs w:val="24"/>
          <w:lang w:val="en-US"/>
        </w:rPr>
        <w:t xml:space="preserve">ek the main cause for the weakness of the Church only in the Church </w:t>
      </w:r>
      <w:r w:rsidR="00EE5D12">
        <w:rPr>
          <w:rFonts w:ascii="Arial" w:hAnsi="Arial" w:cs="Arial"/>
          <w:sz w:val="24"/>
          <w:szCs w:val="24"/>
          <w:lang w:val="en-US"/>
        </w:rPr>
        <w:t>herself instead paying attention to t</w:t>
      </w:r>
      <w:r w:rsidR="00F24A32">
        <w:rPr>
          <w:rFonts w:ascii="Arial" w:hAnsi="Arial" w:cs="Arial"/>
          <w:sz w:val="24"/>
          <w:szCs w:val="24"/>
          <w:lang w:val="en-US"/>
        </w:rPr>
        <w:t xml:space="preserve">he grave developments in the world. </w:t>
      </w:r>
      <w:r w:rsidR="00EE5D12">
        <w:rPr>
          <w:rFonts w:ascii="Arial" w:hAnsi="Arial" w:cs="Arial"/>
          <w:sz w:val="24"/>
          <w:szCs w:val="24"/>
          <w:lang w:val="en-US"/>
        </w:rPr>
        <w:t>A</w:t>
      </w:r>
      <w:r w:rsidR="00EE5D12">
        <w:rPr>
          <w:rFonts w:ascii="Arial" w:hAnsi="Arial" w:cs="Arial"/>
          <w:sz w:val="24"/>
          <w:szCs w:val="24"/>
          <w:lang w:val="en-US"/>
        </w:rPr>
        <w:t>c</w:t>
      </w:r>
      <w:r w:rsidR="00EE5D12">
        <w:rPr>
          <w:rFonts w:ascii="Arial" w:hAnsi="Arial" w:cs="Arial"/>
          <w:sz w:val="24"/>
          <w:szCs w:val="24"/>
          <w:lang w:val="en-US"/>
        </w:rPr>
        <w:t>cordingly, the deliberations and decisions of Vatican II need to be studied more u</w:t>
      </w:r>
      <w:r w:rsidR="00EE5D12">
        <w:rPr>
          <w:rFonts w:ascii="Arial" w:hAnsi="Arial" w:cs="Arial"/>
          <w:sz w:val="24"/>
          <w:szCs w:val="24"/>
          <w:lang w:val="en-US"/>
        </w:rPr>
        <w:t>r</w:t>
      </w:r>
      <w:r w:rsidR="00EE5D12">
        <w:rPr>
          <w:rFonts w:ascii="Arial" w:hAnsi="Arial" w:cs="Arial"/>
          <w:sz w:val="24"/>
          <w:szCs w:val="24"/>
          <w:lang w:val="en-US"/>
        </w:rPr>
        <w:t xml:space="preserve">gently than before. </w:t>
      </w:r>
      <w:r>
        <w:rPr>
          <w:rFonts w:ascii="Arial" w:hAnsi="Arial" w:cs="Arial"/>
          <w:sz w:val="24"/>
          <w:szCs w:val="24"/>
          <w:lang w:val="en-US"/>
        </w:rPr>
        <w:t>I d</w:t>
      </w:r>
      <w:r w:rsidR="00EE5D12">
        <w:rPr>
          <w:rFonts w:ascii="Arial" w:hAnsi="Arial" w:cs="Arial"/>
          <w:sz w:val="24"/>
          <w:szCs w:val="24"/>
          <w:lang w:val="en-US"/>
        </w:rPr>
        <w:t xml:space="preserve">are to say that </w:t>
      </w:r>
      <w:r>
        <w:rPr>
          <w:rFonts w:ascii="Arial" w:hAnsi="Arial" w:cs="Arial"/>
          <w:sz w:val="24"/>
          <w:szCs w:val="24"/>
          <w:lang w:val="en-US"/>
        </w:rPr>
        <w:t xml:space="preserve">so far </w:t>
      </w:r>
      <w:r w:rsidR="00EE5D12">
        <w:rPr>
          <w:rFonts w:ascii="Arial" w:hAnsi="Arial" w:cs="Arial"/>
          <w:sz w:val="24"/>
          <w:szCs w:val="24"/>
          <w:lang w:val="en-US"/>
        </w:rPr>
        <w:t>the insights elaborated in the Council</w:t>
      </w:r>
      <w:r>
        <w:rPr>
          <w:rFonts w:ascii="Arial" w:hAnsi="Arial" w:cs="Arial"/>
          <w:sz w:val="24"/>
          <w:szCs w:val="24"/>
          <w:lang w:val="en-US"/>
        </w:rPr>
        <w:t xml:space="preserve"> have not </w:t>
      </w:r>
      <w:r w:rsidR="00EE5D12">
        <w:rPr>
          <w:rFonts w:ascii="Arial" w:hAnsi="Arial" w:cs="Arial"/>
          <w:sz w:val="24"/>
          <w:szCs w:val="24"/>
          <w:lang w:val="en-US"/>
        </w:rPr>
        <w:t>reach</w:t>
      </w:r>
      <w:r>
        <w:rPr>
          <w:rFonts w:ascii="Arial" w:hAnsi="Arial" w:cs="Arial"/>
          <w:sz w:val="24"/>
          <w:szCs w:val="24"/>
          <w:lang w:val="en-US"/>
        </w:rPr>
        <w:t>ed</w:t>
      </w:r>
      <w:r w:rsidR="00EE5D12">
        <w:rPr>
          <w:rFonts w:ascii="Arial" w:hAnsi="Arial" w:cs="Arial"/>
          <w:sz w:val="24"/>
          <w:szCs w:val="24"/>
          <w:lang w:val="en-US"/>
        </w:rPr>
        <w:t xml:space="preserve"> many of our </w:t>
      </w:r>
      <w:r>
        <w:rPr>
          <w:rFonts w:ascii="Arial" w:hAnsi="Arial" w:cs="Arial"/>
          <w:sz w:val="24"/>
          <w:szCs w:val="24"/>
          <w:lang w:val="en-US"/>
        </w:rPr>
        <w:t xml:space="preserve">Church congregations </w:t>
      </w:r>
      <w:r w:rsidR="00EE5D12">
        <w:rPr>
          <w:rFonts w:ascii="Arial" w:hAnsi="Arial" w:cs="Arial"/>
          <w:sz w:val="24"/>
          <w:szCs w:val="24"/>
          <w:lang w:val="en-US"/>
        </w:rPr>
        <w:t xml:space="preserve">and a number of necessary steps have not </w:t>
      </w:r>
      <w:r w:rsidR="00F51C0E">
        <w:rPr>
          <w:rFonts w:ascii="Arial" w:hAnsi="Arial" w:cs="Arial"/>
          <w:sz w:val="24"/>
          <w:szCs w:val="24"/>
          <w:lang w:val="en-US"/>
        </w:rPr>
        <w:t xml:space="preserve">yet </w:t>
      </w:r>
      <w:r w:rsidR="00EE5D12">
        <w:rPr>
          <w:rFonts w:ascii="Arial" w:hAnsi="Arial" w:cs="Arial"/>
          <w:sz w:val="24"/>
          <w:szCs w:val="24"/>
          <w:lang w:val="en-US"/>
        </w:rPr>
        <w:t>been taken</w:t>
      </w:r>
      <w:r w:rsidR="00F51C0E">
        <w:rPr>
          <w:rFonts w:ascii="Arial" w:hAnsi="Arial" w:cs="Arial"/>
          <w:sz w:val="24"/>
          <w:szCs w:val="24"/>
          <w:lang w:val="en-US"/>
        </w:rPr>
        <w:t xml:space="preserve">. </w:t>
      </w:r>
    </w:p>
    <w:p w:rsidR="00305D4E" w:rsidRDefault="00446588" w:rsidP="00CA7729">
      <w:pPr>
        <w:spacing w:after="0"/>
        <w:jc w:val="both"/>
        <w:rPr>
          <w:rFonts w:ascii="Arial" w:hAnsi="Arial" w:cs="Arial"/>
          <w:sz w:val="24"/>
          <w:szCs w:val="24"/>
          <w:lang w:val="en-US"/>
        </w:rPr>
      </w:pPr>
      <w:r>
        <w:rPr>
          <w:rFonts w:ascii="Arial" w:hAnsi="Arial" w:cs="Arial"/>
          <w:sz w:val="24"/>
          <w:szCs w:val="24"/>
          <w:lang w:val="en-US"/>
        </w:rPr>
        <w:t>I</w:t>
      </w:r>
      <w:r w:rsidR="00EE5D12">
        <w:rPr>
          <w:rFonts w:ascii="Arial" w:hAnsi="Arial" w:cs="Arial"/>
          <w:sz w:val="24"/>
          <w:szCs w:val="24"/>
          <w:lang w:val="en-US"/>
        </w:rPr>
        <w:t xml:space="preserve"> have called attention to some important changes in</w:t>
      </w:r>
      <w:r w:rsidR="00884EEC">
        <w:rPr>
          <w:rFonts w:ascii="Arial" w:hAnsi="Arial" w:cs="Arial"/>
          <w:sz w:val="24"/>
          <w:szCs w:val="24"/>
          <w:lang w:val="en-US"/>
        </w:rPr>
        <w:t xml:space="preserve"> </w:t>
      </w:r>
      <w:r w:rsidR="00EE5D12">
        <w:rPr>
          <w:rFonts w:ascii="Arial" w:hAnsi="Arial" w:cs="Arial"/>
          <w:sz w:val="24"/>
          <w:szCs w:val="24"/>
          <w:lang w:val="en-US"/>
        </w:rPr>
        <w:t>human society</w:t>
      </w:r>
      <w:r w:rsidR="00305D4E">
        <w:rPr>
          <w:rFonts w:ascii="Arial" w:hAnsi="Arial" w:cs="Arial"/>
          <w:sz w:val="24"/>
          <w:szCs w:val="24"/>
          <w:lang w:val="en-US"/>
        </w:rPr>
        <w:t xml:space="preserve"> </w:t>
      </w:r>
      <w:r>
        <w:rPr>
          <w:rFonts w:ascii="Arial" w:hAnsi="Arial" w:cs="Arial"/>
          <w:sz w:val="24"/>
          <w:szCs w:val="24"/>
          <w:lang w:val="en-US"/>
        </w:rPr>
        <w:t>which affect th</w:t>
      </w:r>
      <w:r w:rsidR="00F51C0E">
        <w:rPr>
          <w:rFonts w:ascii="Arial" w:hAnsi="Arial" w:cs="Arial"/>
          <w:sz w:val="24"/>
          <w:szCs w:val="24"/>
          <w:lang w:val="en-US"/>
        </w:rPr>
        <w:t xml:space="preserve">e world globally including </w:t>
      </w:r>
      <w:r>
        <w:rPr>
          <w:rFonts w:ascii="Arial" w:hAnsi="Arial" w:cs="Arial"/>
          <w:sz w:val="24"/>
          <w:szCs w:val="24"/>
          <w:lang w:val="en-US"/>
        </w:rPr>
        <w:t>the religious entities and also Christianity. By realizing the new situation which developed since the middle of the 20</w:t>
      </w:r>
      <w:r w:rsidRPr="00446588">
        <w:rPr>
          <w:rFonts w:ascii="Arial" w:hAnsi="Arial" w:cs="Arial"/>
          <w:sz w:val="24"/>
          <w:szCs w:val="24"/>
          <w:vertAlign w:val="superscript"/>
          <w:lang w:val="en-US"/>
        </w:rPr>
        <w:t>th</w:t>
      </w:r>
      <w:r>
        <w:rPr>
          <w:rFonts w:ascii="Arial" w:hAnsi="Arial" w:cs="Arial"/>
          <w:sz w:val="24"/>
          <w:szCs w:val="24"/>
          <w:lang w:val="en-US"/>
        </w:rPr>
        <w:t xml:space="preserve"> century</w:t>
      </w:r>
      <w:r w:rsidR="00F51C0E">
        <w:rPr>
          <w:rFonts w:ascii="Arial" w:hAnsi="Arial" w:cs="Arial"/>
          <w:sz w:val="24"/>
          <w:szCs w:val="24"/>
          <w:lang w:val="en-US"/>
        </w:rPr>
        <w:t>,</w:t>
      </w:r>
      <w:r>
        <w:rPr>
          <w:rFonts w:ascii="Arial" w:hAnsi="Arial" w:cs="Arial"/>
          <w:sz w:val="24"/>
          <w:szCs w:val="24"/>
          <w:lang w:val="en-US"/>
        </w:rPr>
        <w:t xml:space="preserve"> </w:t>
      </w:r>
      <w:r w:rsidR="001802FA">
        <w:rPr>
          <w:rFonts w:ascii="Arial" w:hAnsi="Arial" w:cs="Arial"/>
          <w:sz w:val="24"/>
          <w:szCs w:val="24"/>
          <w:lang w:val="en-US"/>
        </w:rPr>
        <w:t>a</w:t>
      </w:r>
      <w:r w:rsidR="00894012">
        <w:rPr>
          <w:rFonts w:ascii="Arial" w:hAnsi="Arial" w:cs="Arial"/>
          <w:sz w:val="24"/>
          <w:szCs w:val="24"/>
          <w:lang w:val="en-US"/>
        </w:rPr>
        <w:t xml:space="preserve"> new danger has to be avoided: In the way</w:t>
      </w:r>
      <w:r w:rsidR="00305D4E">
        <w:rPr>
          <w:rFonts w:ascii="Arial" w:hAnsi="Arial" w:cs="Arial"/>
          <w:sz w:val="24"/>
          <w:szCs w:val="24"/>
          <w:lang w:val="en-US"/>
        </w:rPr>
        <w:t xml:space="preserve"> the Church </w:t>
      </w:r>
      <w:r w:rsidR="00894012">
        <w:rPr>
          <w:rFonts w:ascii="Arial" w:hAnsi="Arial" w:cs="Arial"/>
          <w:sz w:val="24"/>
          <w:szCs w:val="24"/>
          <w:lang w:val="en-US"/>
        </w:rPr>
        <w:t>as such realizes the new situation</w:t>
      </w:r>
      <w:r w:rsidR="00F51C0E">
        <w:rPr>
          <w:rFonts w:ascii="Arial" w:hAnsi="Arial" w:cs="Arial"/>
          <w:sz w:val="24"/>
          <w:szCs w:val="24"/>
          <w:lang w:val="en-US"/>
        </w:rPr>
        <w:t xml:space="preserve">, </w:t>
      </w:r>
      <w:r w:rsidR="00894012">
        <w:rPr>
          <w:rFonts w:ascii="Arial" w:hAnsi="Arial" w:cs="Arial"/>
          <w:sz w:val="24"/>
          <w:szCs w:val="24"/>
          <w:lang w:val="en-US"/>
        </w:rPr>
        <w:t xml:space="preserve">she must take care </w:t>
      </w:r>
      <w:r w:rsidR="008D44FE">
        <w:rPr>
          <w:rFonts w:ascii="Arial" w:hAnsi="Arial" w:cs="Arial"/>
          <w:sz w:val="24"/>
          <w:szCs w:val="24"/>
          <w:lang w:val="en-US"/>
        </w:rPr>
        <w:t xml:space="preserve">that she does </w:t>
      </w:r>
      <w:r w:rsidR="00F51C0E">
        <w:rPr>
          <w:rFonts w:ascii="Arial" w:hAnsi="Arial" w:cs="Arial"/>
          <w:sz w:val="24"/>
          <w:szCs w:val="24"/>
          <w:lang w:val="en-US"/>
        </w:rPr>
        <w:t>not lo</w:t>
      </w:r>
      <w:r w:rsidR="00305D4E">
        <w:rPr>
          <w:rFonts w:ascii="Arial" w:hAnsi="Arial" w:cs="Arial"/>
          <w:sz w:val="24"/>
          <w:szCs w:val="24"/>
          <w:lang w:val="en-US"/>
        </w:rPr>
        <w:t>se sight of her central task</w:t>
      </w:r>
      <w:r w:rsidR="008D44FE">
        <w:rPr>
          <w:rFonts w:ascii="Arial" w:hAnsi="Arial" w:cs="Arial"/>
          <w:sz w:val="24"/>
          <w:szCs w:val="24"/>
          <w:lang w:val="en-US"/>
        </w:rPr>
        <w:t xml:space="preserve">, namely to concentrate </w:t>
      </w:r>
      <w:r w:rsidR="00305D4E">
        <w:rPr>
          <w:rFonts w:ascii="Arial" w:hAnsi="Arial" w:cs="Arial"/>
          <w:sz w:val="24"/>
          <w:szCs w:val="24"/>
          <w:lang w:val="en-US"/>
        </w:rPr>
        <w:t>on the message which Jesus brought to the world. That leads us to the next step which I like to call “the contextual turn”</w:t>
      </w:r>
      <w:r w:rsidR="00884EEC">
        <w:rPr>
          <w:rFonts w:ascii="Arial" w:hAnsi="Arial" w:cs="Arial"/>
          <w:sz w:val="24"/>
          <w:szCs w:val="24"/>
          <w:lang w:val="en-US"/>
        </w:rPr>
        <w:t xml:space="preserve">, that is to say: to live in and with our contexts without losing contact </w:t>
      </w:r>
      <w:r w:rsidR="00F51C0E">
        <w:rPr>
          <w:rFonts w:ascii="Arial" w:hAnsi="Arial" w:cs="Arial"/>
          <w:sz w:val="24"/>
          <w:szCs w:val="24"/>
          <w:lang w:val="en-US"/>
        </w:rPr>
        <w:t xml:space="preserve">to </w:t>
      </w:r>
      <w:r w:rsidR="00026284">
        <w:rPr>
          <w:rFonts w:ascii="Arial" w:hAnsi="Arial" w:cs="Arial"/>
          <w:sz w:val="24"/>
          <w:szCs w:val="24"/>
          <w:lang w:val="en-US"/>
        </w:rPr>
        <w:t xml:space="preserve">the </w:t>
      </w:r>
      <w:r w:rsidR="00F51C0E">
        <w:rPr>
          <w:rFonts w:ascii="Arial" w:hAnsi="Arial" w:cs="Arial"/>
          <w:sz w:val="24"/>
          <w:szCs w:val="24"/>
          <w:lang w:val="en-US"/>
        </w:rPr>
        <w:t>very</w:t>
      </w:r>
      <w:r w:rsidR="00026284">
        <w:rPr>
          <w:rFonts w:ascii="Arial" w:hAnsi="Arial" w:cs="Arial"/>
          <w:sz w:val="24"/>
          <w:szCs w:val="24"/>
          <w:lang w:val="en-US"/>
        </w:rPr>
        <w:t xml:space="preserve"> center</w:t>
      </w:r>
      <w:r w:rsidR="00884EEC">
        <w:rPr>
          <w:rFonts w:ascii="Arial" w:hAnsi="Arial" w:cs="Arial"/>
          <w:sz w:val="24"/>
          <w:szCs w:val="24"/>
          <w:lang w:val="en-US"/>
        </w:rPr>
        <w:t xml:space="preserve"> of our life. </w:t>
      </w:r>
      <w:r w:rsidR="00305D4E">
        <w:rPr>
          <w:rFonts w:ascii="Arial" w:hAnsi="Arial" w:cs="Arial"/>
          <w:sz w:val="24"/>
          <w:szCs w:val="24"/>
          <w:lang w:val="en-US"/>
        </w:rPr>
        <w:t>.</w:t>
      </w:r>
    </w:p>
    <w:p w:rsidR="00305D4E" w:rsidRDefault="00305D4E" w:rsidP="00CA7729">
      <w:pPr>
        <w:spacing w:after="0"/>
        <w:jc w:val="both"/>
        <w:rPr>
          <w:rFonts w:ascii="Arial" w:hAnsi="Arial" w:cs="Arial"/>
          <w:sz w:val="24"/>
          <w:szCs w:val="24"/>
          <w:lang w:val="en-US"/>
        </w:rPr>
      </w:pPr>
    </w:p>
    <w:p w:rsidR="00884EEC" w:rsidRDefault="00305D4E" w:rsidP="00CA7729">
      <w:pPr>
        <w:spacing w:after="0"/>
        <w:jc w:val="both"/>
        <w:rPr>
          <w:rFonts w:ascii="Arial" w:hAnsi="Arial" w:cs="Arial"/>
          <w:b/>
          <w:sz w:val="24"/>
          <w:szCs w:val="24"/>
          <w:lang w:val="en-US"/>
        </w:rPr>
      </w:pPr>
      <w:r>
        <w:rPr>
          <w:rFonts w:ascii="Arial" w:hAnsi="Arial" w:cs="Arial"/>
          <w:b/>
          <w:sz w:val="24"/>
          <w:szCs w:val="24"/>
          <w:lang w:val="en-US"/>
        </w:rPr>
        <w:t xml:space="preserve">The </w:t>
      </w:r>
      <w:r w:rsidR="00884EEC">
        <w:rPr>
          <w:rFonts w:ascii="Arial" w:hAnsi="Arial" w:cs="Arial"/>
          <w:b/>
          <w:sz w:val="24"/>
          <w:szCs w:val="24"/>
          <w:lang w:val="en-US"/>
        </w:rPr>
        <w:t>“</w:t>
      </w:r>
      <w:r>
        <w:rPr>
          <w:rFonts w:ascii="Arial" w:hAnsi="Arial" w:cs="Arial"/>
          <w:b/>
          <w:sz w:val="24"/>
          <w:szCs w:val="24"/>
          <w:lang w:val="en-US"/>
        </w:rPr>
        <w:t>Contextual Turn</w:t>
      </w:r>
      <w:r w:rsidR="00884EEC">
        <w:rPr>
          <w:rFonts w:ascii="Arial" w:hAnsi="Arial" w:cs="Arial"/>
          <w:b/>
          <w:sz w:val="24"/>
          <w:szCs w:val="24"/>
          <w:lang w:val="en-US"/>
        </w:rPr>
        <w:t>”</w:t>
      </w:r>
    </w:p>
    <w:p w:rsidR="0062548A" w:rsidRDefault="00026284" w:rsidP="00CA7729">
      <w:pPr>
        <w:spacing w:after="0"/>
        <w:jc w:val="both"/>
        <w:rPr>
          <w:rFonts w:ascii="Arial" w:hAnsi="Arial" w:cs="Arial"/>
          <w:sz w:val="24"/>
          <w:szCs w:val="24"/>
          <w:lang w:val="en-US"/>
        </w:rPr>
      </w:pPr>
      <w:r>
        <w:rPr>
          <w:rFonts w:ascii="Arial" w:hAnsi="Arial" w:cs="Arial"/>
          <w:sz w:val="24"/>
          <w:szCs w:val="24"/>
          <w:lang w:val="en-US"/>
        </w:rPr>
        <w:t xml:space="preserve">Actually Vatican Council II </w:t>
      </w:r>
      <w:r w:rsidR="00DA3232">
        <w:rPr>
          <w:rFonts w:ascii="Arial" w:hAnsi="Arial" w:cs="Arial"/>
          <w:sz w:val="24"/>
          <w:szCs w:val="24"/>
          <w:lang w:val="en-US"/>
        </w:rPr>
        <w:t>promulgated two c</w:t>
      </w:r>
      <w:r>
        <w:rPr>
          <w:rFonts w:ascii="Arial" w:hAnsi="Arial" w:cs="Arial"/>
          <w:sz w:val="24"/>
          <w:szCs w:val="24"/>
          <w:lang w:val="en-US"/>
        </w:rPr>
        <w:t>onstitut</w:t>
      </w:r>
      <w:r w:rsidR="008D44FE">
        <w:rPr>
          <w:rFonts w:ascii="Arial" w:hAnsi="Arial" w:cs="Arial"/>
          <w:sz w:val="24"/>
          <w:szCs w:val="24"/>
          <w:lang w:val="en-US"/>
        </w:rPr>
        <w:t>ions regarding the Church, the dogmatic c</w:t>
      </w:r>
      <w:r>
        <w:rPr>
          <w:rFonts w:ascii="Arial" w:hAnsi="Arial" w:cs="Arial"/>
          <w:sz w:val="24"/>
          <w:szCs w:val="24"/>
          <w:lang w:val="en-US"/>
        </w:rPr>
        <w:t xml:space="preserve">onstitution </w:t>
      </w:r>
      <w:r>
        <w:rPr>
          <w:rFonts w:ascii="Arial" w:hAnsi="Arial" w:cs="Arial"/>
          <w:i/>
          <w:sz w:val="24"/>
          <w:szCs w:val="24"/>
          <w:lang w:val="en-US"/>
        </w:rPr>
        <w:t xml:space="preserve">Lumen </w:t>
      </w:r>
      <w:proofErr w:type="spellStart"/>
      <w:r>
        <w:rPr>
          <w:rFonts w:ascii="Arial" w:hAnsi="Arial" w:cs="Arial"/>
          <w:i/>
          <w:sz w:val="24"/>
          <w:szCs w:val="24"/>
          <w:lang w:val="en-US"/>
        </w:rPr>
        <w:t>gentium</w:t>
      </w:r>
      <w:proofErr w:type="spellEnd"/>
      <w:r>
        <w:rPr>
          <w:rFonts w:ascii="Arial" w:hAnsi="Arial" w:cs="Arial"/>
          <w:i/>
          <w:sz w:val="24"/>
          <w:szCs w:val="24"/>
          <w:lang w:val="en-US"/>
        </w:rPr>
        <w:t xml:space="preserve"> </w:t>
      </w:r>
      <w:r w:rsidR="008D44FE">
        <w:rPr>
          <w:rFonts w:ascii="Arial" w:hAnsi="Arial" w:cs="Arial"/>
          <w:sz w:val="24"/>
          <w:szCs w:val="24"/>
          <w:lang w:val="en-US"/>
        </w:rPr>
        <w:t>and the pastoral c</w:t>
      </w:r>
      <w:r>
        <w:rPr>
          <w:rFonts w:ascii="Arial" w:hAnsi="Arial" w:cs="Arial"/>
          <w:sz w:val="24"/>
          <w:szCs w:val="24"/>
          <w:lang w:val="en-US"/>
        </w:rPr>
        <w:t xml:space="preserve">onstitution </w:t>
      </w:r>
      <w:proofErr w:type="spellStart"/>
      <w:r>
        <w:rPr>
          <w:rFonts w:ascii="Arial" w:hAnsi="Arial" w:cs="Arial"/>
          <w:i/>
          <w:sz w:val="24"/>
          <w:szCs w:val="24"/>
          <w:lang w:val="en-US"/>
        </w:rPr>
        <w:t>Gaudium</w:t>
      </w:r>
      <w:proofErr w:type="spellEnd"/>
      <w:r>
        <w:rPr>
          <w:rFonts w:ascii="Arial" w:hAnsi="Arial" w:cs="Arial"/>
          <w:i/>
          <w:sz w:val="24"/>
          <w:szCs w:val="24"/>
          <w:lang w:val="en-US"/>
        </w:rPr>
        <w:t xml:space="preserve"> </w:t>
      </w:r>
      <w:proofErr w:type="gramStart"/>
      <w:r>
        <w:rPr>
          <w:rFonts w:ascii="Arial" w:hAnsi="Arial" w:cs="Arial"/>
          <w:i/>
          <w:sz w:val="24"/>
          <w:szCs w:val="24"/>
          <w:lang w:val="en-US"/>
        </w:rPr>
        <w:t>et</w:t>
      </w:r>
      <w:proofErr w:type="gramEnd"/>
      <w:r>
        <w:rPr>
          <w:rFonts w:ascii="Arial" w:hAnsi="Arial" w:cs="Arial"/>
          <w:i/>
          <w:sz w:val="24"/>
          <w:szCs w:val="24"/>
          <w:lang w:val="en-US"/>
        </w:rPr>
        <w:t xml:space="preserve"> </w:t>
      </w:r>
      <w:proofErr w:type="spellStart"/>
      <w:r>
        <w:rPr>
          <w:rFonts w:ascii="Arial" w:hAnsi="Arial" w:cs="Arial"/>
          <w:i/>
          <w:sz w:val="24"/>
          <w:szCs w:val="24"/>
          <w:lang w:val="en-US"/>
        </w:rPr>
        <w:t>spes</w:t>
      </w:r>
      <w:proofErr w:type="spellEnd"/>
      <w:r>
        <w:rPr>
          <w:rFonts w:ascii="Arial" w:hAnsi="Arial" w:cs="Arial"/>
          <w:i/>
          <w:sz w:val="24"/>
          <w:szCs w:val="24"/>
          <w:lang w:val="en-US"/>
        </w:rPr>
        <w:t xml:space="preserve">. </w:t>
      </w:r>
      <w:r w:rsidR="007838A0">
        <w:rPr>
          <w:rFonts w:ascii="Arial" w:hAnsi="Arial" w:cs="Arial"/>
          <w:sz w:val="24"/>
          <w:szCs w:val="24"/>
          <w:lang w:val="en-US"/>
        </w:rPr>
        <w:t xml:space="preserve">The latter </w:t>
      </w:r>
      <w:r>
        <w:rPr>
          <w:rFonts w:ascii="Arial" w:hAnsi="Arial" w:cs="Arial"/>
          <w:sz w:val="24"/>
          <w:szCs w:val="24"/>
          <w:lang w:val="en-US"/>
        </w:rPr>
        <w:t xml:space="preserve">initiated a new species of documents with the result that certain authors </w:t>
      </w:r>
      <w:r w:rsidR="0062548A">
        <w:rPr>
          <w:rFonts w:ascii="Arial" w:hAnsi="Arial" w:cs="Arial"/>
          <w:sz w:val="24"/>
          <w:szCs w:val="24"/>
          <w:lang w:val="en-US"/>
        </w:rPr>
        <w:t>find it a document of less dignity than dogmatic texts</w:t>
      </w:r>
      <w:r w:rsidR="007838A0">
        <w:rPr>
          <w:rFonts w:ascii="Arial" w:hAnsi="Arial" w:cs="Arial"/>
          <w:sz w:val="24"/>
          <w:szCs w:val="24"/>
          <w:lang w:val="en-US"/>
        </w:rPr>
        <w:t>, which, therefore, could be n</w:t>
      </w:r>
      <w:r w:rsidR="007838A0">
        <w:rPr>
          <w:rFonts w:ascii="Arial" w:hAnsi="Arial" w:cs="Arial"/>
          <w:sz w:val="24"/>
          <w:szCs w:val="24"/>
          <w:lang w:val="en-US"/>
        </w:rPr>
        <w:t>e</w:t>
      </w:r>
      <w:r w:rsidR="007838A0">
        <w:rPr>
          <w:rFonts w:ascii="Arial" w:hAnsi="Arial" w:cs="Arial"/>
          <w:sz w:val="24"/>
          <w:szCs w:val="24"/>
          <w:lang w:val="en-US"/>
        </w:rPr>
        <w:t xml:space="preserve">glected. </w:t>
      </w:r>
      <w:r w:rsidR="0062548A">
        <w:rPr>
          <w:rFonts w:ascii="Arial" w:hAnsi="Arial" w:cs="Arial"/>
          <w:sz w:val="24"/>
          <w:szCs w:val="24"/>
          <w:lang w:val="en-US"/>
        </w:rPr>
        <w:t>However, it is basically a question of approach</w:t>
      </w:r>
      <w:r w:rsidR="007838A0">
        <w:rPr>
          <w:rFonts w:ascii="Arial" w:hAnsi="Arial" w:cs="Arial"/>
          <w:sz w:val="24"/>
          <w:szCs w:val="24"/>
          <w:lang w:val="en-US"/>
        </w:rPr>
        <w:t>, whether we deal with princ</w:t>
      </w:r>
      <w:r w:rsidR="007838A0">
        <w:rPr>
          <w:rFonts w:ascii="Arial" w:hAnsi="Arial" w:cs="Arial"/>
          <w:sz w:val="24"/>
          <w:szCs w:val="24"/>
          <w:lang w:val="en-US"/>
        </w:rPr>
        <w:t>i</w:t>
      </w:r>
      <w:r w:rsidR="007838A0">
        <w:rPr>
          <w:rFonts w:ascii="Arial" w:hAnsi="Arial" w:cs="Arial"/>
          <w:sz w:val="24"/>
          <w:szCs w:val="24"/>
          <w:lang w:val="en-US"/>
        </w:rPr>
        <w:t xml:space="preserve">ples of universal validity or with situations which are subject to change. </w:t>
      </w:r>
      <w:r w:rsidR="0062548A">
        <w:rPr>
          <w:rFonts w:ascii="Arial" w:hAnsi="Arial" w:cs="Arial"/>
          <w:i/>
          <w:sz w:val="24"/>
          <w:szCs w:val="24"/>
          <w:lang w:val="en-US"/>
        </w:rPr>
        <w:t xml:space="preserve">Lumen </w:t>
      </w:r>
      <w:proofErr w:type="spellStart"/>
      <w:r w:rsidR="0062548A">
        <w:rPr>
          <w:rFonts w:ascii="Arial" w:hAnsi="Arial" w:cs="Arial"/>
          <w:i/>
          <w:sz w:val="24"/>
          <w:szCs w:val="24"/>
          <w:lang w:val="en-US"/>
        </w:rPr>
        <w:t>gent</w:t>
      </w:r>
      <w:r w:rsidR="0062548A">
        <w:rPr>
          <w:rFonts w:ascii="Arial" w:hAnsi="Arial" w:cs="Arial"/>
          <w:i/>
          <w:sz w:val="24"/>
          <w:szCs w:val="24"/>
          <w:lang w:val="en-US"/>
        </w:rPr>
        <w:t>i</w:t>
      </w:r>
      <w:r w:rsidR="0062548A">
        <w:rPr>
          <w:rFonts w:ascii="Arial" w:hAnsi="Arial" w:cs="Arial"/>
          <w:i/>
          <w:sz w:val="24"/>
          <w:szCs w:val="24"/>
          <w:lang w:val="en-US"/>
        </w:rPr>
        <w:lastRenderedPageBreak/>
        <w:t>um</w:t>
      </w:r>
      <w:proofErr w:type="spellEnd"/>
      <w:r w:rsidR="0062548A">
        <w:rPr>
          <w:rFonts w:ascii="Arial" w:hAnsi="Arial" w:cs="Arial"/>
          <w:i/>
          <w:sz w:val="24"/>
          <w:szCs w:val="24"/>
          <w:lang w:val="en-US"/>
        </w:rPr>
        <w:t xml:space="preserve"> </w:t>
      </w:r>
      <w:r w:rsidR="007838A0">
        <w:rPr>
          <w:rFonts w:ascii="Arial" w:hAnsi="Arial" w:cs="Arial"/>
          <w:sz w:val="24"/>
          <w:szCs w:val="24"/>
          <w:lang w:val="en-US"/>
        </w:rPr>
        <w:t xml:space="preserve">calls </w:t>
      </w:r>
      <w:r w:rsidR="0062548A">
        <w:rPr>
          <w:rFonts w:ascii="Arial" w:hAnsi="Arial" w:cs="Arial"/>
          <w:sz w:val="24"/>
          <w:szCs w:val="24"/>
          <w:lang w:val="en-US"/>
        </w:rPr>
        <w:t xml:space="preserve">attention to the inner view of ecclesial self-understanding, whereas </w:t>
      </w:r>
      <w:proofErr w:type="spellStart"/>
      <w:r w:rsidR="0062548A">
        <w:rPr>
          <w:rFonts w:ascii="Arial" w:hAnsi="Arial" w:cs="Arial"/>
          <w:i/>
          <w:sz w:val="24"/>
          <w:szCs w:val="24"/>
          <w:lang w:val="en-US"/>
        </w:rPr>
        <w:t>Gaudium</w:t>
      </w:r>
      <w:proofErr w:type="spellEnd"/>
      <w:r w:rsidR="0062548A">
        <w:rPr>
          <w:rFonts w:ascii="Arial" w:hAnsi="Arial" w:cs="Arial"/>
          <w:i/>
          <w:sz w:val="24"/>
          <w:szCs w:val="24"/>
          <w:lang w:val="en-US"/>
        </w:rPr>
        <w:t xml:space="preserve"> </w:t>
      </w:r>
      <w:proofErr w:type="gramStart"/>
      <w:r w:rsidR="0062548A">
        <w:rPr>
          <w:rFonts w:ascii="Arial" w:hAnsi="Arial" w:cs="Arial"/>
          <w:i/>
          <w:sz w:val="24"/>
          <w:szCs w:val="24"/>
          <w:lang w:val="en-US"/>
        </w:rPr>
        <w:t>et</w:t>
      </w:r>
      <w:proofErr w:type="gramEnd"/>
      <w:r w:rsidR="0062548A">
        <w:rPr>
          <w:rFonts w:ascii="Arial" w:hAnsi="Arial" w:cs="Arial"/>
          <w:i/>
          <w:sz w:val="24"/>
          <w:szCs w:val="24"/>
          <w:lang w:val="en-US"/>
        </w:rPr>
        <w:t xml:space="preserve"> </w:t>
      </w:r>
      <w:proofErr w:type="spellStart"/>
      <w:r w:rsidR="0062548A">
        <w:rPr>
          <w:rFonts w:ascii="Arial" w:hAnsi="Arial" w:cs="Arial"/>
          <w:i/>
          <w:sz w:val="24"/>
          <w:szCs w:val="24"/>
          <w:lang w:val="en-US"/>
        </w:rPr>
        <w:t>spes</w:t>
      </w:r>
      <w:proofErr w:type="spellEnd"/>
      <w:r w:rsidR="0062548A">
        <w:rPr>
          <w:rFonts w:ascii="Arial" w:hAnsi="Arial" w:cs="Arial"/>
          <w:i/>
          <w:sz w:val="24"/>
          <w:szCs w:val="24"/>
          <w:lang w:val="en-US"/>
        </w:rPr>
        <w:t xml:space="preserve"> </w:t>
      </w:r>
      <w:r w:rsidR="0062548A">
        <w:rPr>
          <w:rFonts w:ascii="Arial" w:hAnsi="Arial" w:cs="Arial"/>
          <w:sz w:val="24"/>
          <w:szCs w:val="24"/>
          <w:lang w:val="en-US"/>
        </w:rPr>
        <w:t>directly refers to the situation “of the men of this age”. Thus is begins:</w:t>
      </w:r>
    </w:p>
    <w:p w:rsidR="0062548A" w:rsidRDefault="0062548A" w:rsidP="00CA7729">
      <w:pPr>
        <w:spacing w:line="240" w:lineRule="auto"/>
        <w:ind w:left="705"/>
        <w:jc w:val="both"/>
        <w:rPr>
          <w:rFonts w:ascii="Arial" w:hAnsi="Arial" w:cs="Arial"/>
          <w:sz w:val="24"/>
          <w:szCs w:val="24"/>
          <w:lang w:val="en-US"/>
        </w:rPr>
      </w:pPr>
      <w:r>
        <w:rPr>
          <w:rFonts w:ascii="Arial" w:hAnsi="Arial" w:cs="Arial"/>
          <w:sz w:val="24"/>
          <w:szCs w:val="24"/>
          <w:lang w:val="en-US"/>
        </w:rPr>
        <w:t>“</w:t>
      </w:r>
      <w:r w:rsidR="003C5350">
        <w:rPr>
          <w:rFonts w:ascii="Arial" w:hAnsi="Arial" w:cs="Arial"/>
          <w:sz w:val="24"/>
          <w:szCs w:val="24"/>
          <w:lang w:val="en-US"/>
        </w:rPr>
        <w:t xml:space="preserve">The joys and the hopes, </w:t>
      </w:r>
      <w:proofErr w:type="gramStart"/>
      <w:r w:rsidR="003C5350">
        <w:rPr>
          <w:rFonts w:ascii="Arial" w:hAnsi="Arial" w:cs="Arial"/>
          <w:sz w:val="24"/>
          <w:szCs w:val="24"/>
          <w:lang w:val="en-US"/>
        </w:rPr>
        <w:t xml:space="preserve">the </w:t>
      </w:r>
      <w:r>
        <w:rPr>
          <w:rFonts w:ascii="Arial" w:hAnsi="Arial" w:cs="Arial"/>
          <w:sz w:val="24"/>
          <w:szCs w:val="24"/>
          <w:lang w:val="en-US"/>
        </w:rPr>
        <w:t>grie</w:t>
      </w:r>
      <w:r w:rsidR="007838A0">
        <w:rPr>
          <w:rFonts w:ascii="Arial" w:hAnsi="Arial" w:cs="Arial"/>
          <w:sz w:val="24"/>
          <w:szCs w:val="24"/>
          <w:lang w:val="en-US"/>
        </w:rPr>
        <w:t>ve</w:t>
      </w:r>
      <w:r w:rsidR="003C5350">
        <w:rPr>
          <w:rFonts w:ascii="Arial" w:hAnsi="Arial" w:cs="Arial"/>
          <w:sz w:val="24"/>
          <w:szCs w:val="24"/>
          <w:lang w:val="en-US"/>
        </w:rPr>
        <w:t>s</w:t>
      </w:r>
      <w:proofErr w:type="gramEnd"/>
      <w:r>
        <w:rPr>
          <w:rFonts w:ascii="Arial" w:hAnsi="Arial" w:cs="Arial"/>
          <w:sz w:val="24"/>
          <w:szCs w:val="24"/>
          <w:lang w:val="en-US"/>
        </w:rPr>
        <w:t xml:space="preserve"> and the anxieties of the men of this age, especially those who are poor or in any way afflicted, these are the joys and hopes, the grieves and anxieties of the followers of Christ. Indeed, nothing genuinely human fails to raise an echo in their hearts.” (GS 1)</w:t>
      </w:r>
    </w:p>
    <w:p w:rsidR="003C5350" w:rsidRDefault="003C5350" w:rsidP="00CA7729">
      <w:pPr>
        <w:spacing w:after="0"/>
        <w:jc w:val="both"/>
        <w:rPr>
          <w:rFonts w:ascii="Arial" w:hAnsi="Arial" w:cs="Arial"/>
          <w:sz w:val="24"/>
          <w:szCs w:val="24"/>
          <w:lang w:val="en-US"/>
        </w:rPr>
      </w:pPr>
      <w:r>
        <w:rPr>
          <w:rFonts w:ascii="Arial" w:hAnsi="Arial" w:cs="Arial"/>
          <w:sz w:val="24"/>
          <w:szCs w:val="24"/>
          <w:lang w:val="en-US"/>
        </w:rPr>
        <w:t xml:space="preserve">Accordingly the task of the Church is described in three steps </w:t>
      </w:r>
      <w:r w:rsidR="007838A0">
        <w:rPr>
          <w:rFonts w:ascii="Arial" w:hAnsi="Arial" w:cs="Arial"/>
          <w:sz w:val="24"/>
          <w:szCs w:val="24"/>
          <w:lang w:val="en-US"/>
        </w:rPr>
        <w:t xml:space="preserve">which remind us of the strategy </w:t>
      </w:r>
      <w:r>
        <w:rPr>
          <w:rFonts w:ascii="Arial" w:hAnsi="Arial" w:cs="Arial"/>
          <w:sz w:val="24"/>
          <w:szCs w:val="24"/>
          <w:lang w:val="en-US"/>
        </w:rPr>
        <w:t xml:space="preserve">which the founder of the </w:t>
      </w:r>
      <w:r w:rsidR="008D44FE">
        <w:rPr>
          <w:rFonts w:ascii="Arial" w:hAnsi="Arial" w:cs="Arial"/>
          <w:sz w:val="24"/>
          <w:szCs w:val="24"/>
          <w:lang w:val="en-US"/>
        </w:rPr>
        <w:t xml:space="preserve">Young </w:t>
      </w:r>
      <w:r>
        <w:rPr>
          <w:rFonts w:ascii="Arial" w:hAnsi="Arial" w:cs="Arial"/>
          <w:sz w:val="24"/>
          <w:szCs w:val="24"/>
          <w:lang w:val="en-US"/>
        </w:rPr>
        <w:t>Christian Workers</w:t>
      </w:r>
      <w:r w:rsidR="008D44FE">
        <w:rPr>
          <w:rFonts w:ascii="Arial" w:hAnsi="Arial" w:cs="Arial"/>
          <w:sz w:val="24"/>
          <w:szCs w:val="24"/>
          <w:lang w:val="en-US"/>
        </w:rPr>
        <w:t xml:space="preserve">, the Belgian priest and cardinal Joseph Leo </w:t>
      </w:r>
      <w:proofErr w:type="spellStart"/>
      <w:r w:rsidR="008D44FE">
        <w:rPr>
          <w:rFonts w:ascii="Arial" w:hAnsi="Arial" w:cs="Arial"/>
          <w:sz w:val="24"/>
          <w:szCs w:val="24"/>
          <w:lang w:val="en-US"/>
        </w:rPr>
        <w:t>Cardijn</w:t>
      </w:r>
      <w:proofErr w:type="spellEnd"/>
      <w:r w:rsidR="008D44FE">
        <w:rPr>
          <w:rFonts w:ascii="Arial" w:hAnsi="Arial" w:cs="Arial"/>
          <w:sz w:val="24"/>
          <w:szCs w:val="24"/>
          <w:lang w:val="en-US"/>
        </w:rPr>
        <w:t xml:space="preserve"> </w:t>
      </w:r>
      <w:r w:rsidR="008D44FE">
        <w:rPr>
          <w:rFonts w:ascii="Arial" w:hAnsi="Arial" w:cs="Arial"/>
          <w:szCs w:val="24"/>
          <w:lang w:val="en-US"/>
        </w:rPr>
        <w:t>(1882-1967) i</w:t>
      </w:r>
      <w:r>
        <w:rPr>
          <w:rFonts w:ascii="Arial" w:hAnsi="Arial" w:cs="Arial"/>
          <w:sz w:val="24"/>
          <w:szCs w:val="24"/>
          <w:lang w:val="en-US"/>
        </w:rPr>
        <w:t>nitiated: “Se</w:t>
      </w:r>
      <w:r w:rsidR="00CD3599">
        <w:rPr>
          <w:rFonts w:ascii="Arial" w:hAnsi="Arial" w:cs="Arial"/>
          <w:sz w:val="24"/>
          <w:szCs w:val="24"/>
          <w:lang w:val="en-US"/>
        </w:rPr>
        <w:t>e</w:t>
      </w:r>
      <w:r>
        <w:rPr>
          <w:rFonts w:ascii="Arial" w:hAnsi="Arial" w:cs="Arial"/>
          <w:sz w:val="24"/>
          <w:szCs w:val="24"/>
          <w:lang w:val="en-US"/>
        </w:rPr>
        <w:t>ing – Judging – Acting”:</w:t>
      </w:r>
    </w:p>
    <w:p w:rsidR="003C5350" w:rsidRDefault="003C5350" w:rsidP="00CA7729">
      <w:pPr>
        <w:spacing w:after="0" w:line="240" w:lineRule="auto"/>
        <w:jc w:val="both"/>
        <w:rPr>
          <w:rFonts w:ascii="Arial" w:hAnsi="Arial" w:cs="Arial"/>
          <w:sz w:val="24"/>
          <w:szCs w:val="24"/>
          <w:lang w:val="en-US"/>
        </w:rPr>
      </w:pPr>
      <w:r>
        <w:rPr>
          <w:rFonts w:ascii="Arial" w:hAnsi="Arial" w:cs="Arial"/>
          <w:sz w:val="24"/>
          <w:szCs w:val="24"/>
          <w:lang w:val="en-US"/>
        </w:rPr>
        <w:tab/>
      </w:r>
      <w:r w:rsidR="00823B94">
        <w:rPr>
          <w:rFonts w:ascii="Arial" w:hAnsi="Arial" w:cs="Arial"/>
          <w:sz w:val="24"/>
          <w:szCs w:val="24"/>
          <w:lang w:val="en-US"/>
        </w:rPr>
        <w:t>“To carry out such a task, the Church has always had the duty of</w:t>
      </w:r>
    </w:p>
    <w:p w:rsidR="00823B94" w:rsidRDefault="00823B94" w:rsidP="00CA7729">
      <w:pPr>
        <w:pStyle w:val="Listenabsatz"/>
        <w:numPr>
          <w:ilvl w:val="0"/>
          <w:numId w:val="6"/>
        </w:numPr>
        <w:spacing w:after="0" w:line="240" w:lineRule="auto"/>
        <w:jc w:val="both"/>
        <w:rPr>
          <w:rFonts w:ascii="Arial" w:hAnsi="Arial" w:cs="Arial"/>
          <w:sz w:val="24"/>
          <w:szCs w:val="24"/>
          <w:lang w:val="en-US"/>
        </w:rPr>
      </w:pPr>
      <w:r>
        <w:rPr>
          <w:rFonts w:ascii="Arial" w:hAnsi="Arial" w:cs="Arial"/>
          <w:sz w:val="24"/>
          <w:szCs w:val="24"/>
          <w:lang w:val="en-US"/>
        </w:rPr>
        <w:t>scrutinizing the signs of the times and of</w:t>
      </w:r>
    </w:p>
    <w:p w:rsidR="00823B94" w:rsidRDefault="008D44FE" w:rsidP="00CA7729">
      <w:pPr>
        <w:pStyle w:val="Listenabsatz"/>
        <w:numPr>
          <w:ilvl w:val="0"/>
          <w:numId w:val="6"/>
        </w:numPr>
        <w:spacing w:after="0" w:line="240" w:lineRule="auto"/>
        <w:jc w:val="both"/>
        <w:rPr>
          <w:rFonts w:ascii="Arial" w:hAnsi="Arial" w:cs="Arial"/>
          <w:sz w:val="24"/>
          <w:szCs w:val="24"/>
          <w:lang w:val="en-US"/>
        </w:rPr>
      </w:pPr>
      <w:r>
        <w:rPr>
          <w:rFonts w:ascii="Arial" w:hAnsi="Arial" w:cs="Arial"/>
          <w:sz w:val="24"/>
          <w:szCs w:val="24"/>
          <w:lang w:val="en-US"/>
        </w:rPr>
        <w:t>Interpreting</w:t>
      </w:r>
      <w:r w:rsidR="00823B94">
        <w:rPr>
          <w:rFonts w:ascii="Arial" w:hAnsi="Arial" w:cs="Arial"/>
          <w:sz w:val="24"/>
          <w:szCs w:val="24"/>
          <w:lang w:val="en-US"/>
        </w:rPr>
        <w:t xml:space="preserve"> them in the light of the Gospel.</w:t>
      </w:r>
    </w:p>
    <w:p w:rsidR="00823B94" w:rsidRDefault="00823B94" w:rsidP="00CA7729">
      <w:pPr>
        <w:spacing w:after="0" w:line="240" w:lineRule="auto"/>
        <w:ind w:left="705"/>
        <w:jc w:val="both"/>
        <w:rPr>
          <w:rFonts w:ascii="Arial" w:hAnsi="Arial" w:cs="Arial"/>
          <w:sz w:val="24"/>
          <w:szCs w:val="24"/>
          <w:lang w:val="en-US"/>
        </w:rPr>
      </w:pPr>
      <w:r>
        <w:rPr>
          <w:rFonts w:ascii="Arial" w:hAnsi="Arial" w:cs="Arial"/>
          <w:sz w:val="24"/>
          <w:szCs w:val="24"/>
          <w:lang w:val="en-US"/>
        </w:rPr>
        <w:t>Thus, in language intelligible to each generation, she can respond to the pe</w:t>
      </w:r>
      <w:r>
        <w:rPr>
          <w:rFonts w:ascii="Arial" w:hAnsi="Arial" w:cs="Arial"/>
          <w:sz w:val="24"/>
          <w:szCs w:val="24"/>
          <w:lang w:val="en-US"/>
        </w:rPr>
        <w:t>r</w:t>
      </w:r>
      <w:r>
        <w:rPr>
          <w:rFonts w:ascii="Arial" w:hAnsi="Arial" w:cs="Arial"/>
          <w:sz w:val="24"/>
          <w:szCs w:val="24"/>
          <w:lang w:val="en-US"/>
        </w:rPr>
        <w:t>ennial questions which men ask about this present life and the life to come, and about the relationship of the one to the other.</w:t>
      </w:r>
    </w:p>
    <w:p w:rsidR="00823B94" w:rsidRDefault="00823B94" w:rsidP="00CA7729">
      <w:pPr>
        <w:spacing w:line="240" w:lineRule="auto"/>
        <w:ind w:left="705"/>
        <w:jc w:val="both"/>
        <w:rPr>
          <w:rFonts w:ascii="Arial" w:hAnsi="Arial" w:cs="Arial"/>
          <w:sz w:val="24"/>
          <w:szCs w:val="24"/>
          <w:lang w:val="en-US"/>
        </w:rPr>
      </w:pPr>
      <w:r>
        <w:rPr>
          <w:rFonts w:ascii="Arial" w:hAnsi="Arial" w:cs="Arial"/>
          <w:sz w:val="24"/>
          <w:szCs w:val="24"/>
          <w:lang w:val="en-US"/>
        </w:rPr>
        <w:t>We mus</w:t>
      </w:r>
      <w:r w:rsidR="004439E1">
        <w:rPr>
          <w:rFonts w:ascii="Arial" w:hAnsi="Arial" w:cs="Arial"/>
          <w:sz w:val="24"/>
          <w:szCs w:val="24"/>
          <w:lang w:val="en-US"/>
        </w:rPr>
        <w:t>t</w:t>
      </w:r>
      <w:r>
        <w:rPr>
          <w:rFonts w:ascii="Arial" w:hAnsi="Arial" w:cs="Arial"/>
          <w:sz w:val="24"/>
          <w:szCs w:val="24"/>
          <w:lang w:val="en-US"/>
        </w:rPr>
        <w:t xml:space="preserve"> therefore recognize and understand the world in which we live, i</w:t>
      </w:r>
      <w:r w:rsidR="007A348E">
        <w:rPr>
          <w:rFonts w:ascii="Arial" w:hAnsi="Arial" w:cs="Arial"/>
          <w:sz w:val="24"/>
          <w:szCs w:val="24"/>
          <w:lang w:val="en-US"/>
        </w:rPr>
        <w:t>ts</w:t>
      </w:r>
      <w:r>
        <w:rPr>
          <w:rFonts w:ascii="Arial" w:hAnsi="Arial" w:cs="Arial"/>
          <w:sz w:val="24"/>
          <w:szCs w:val="24"/>
          <w:lang w:val="en-US"/>
        </w:rPr>
        <w:t xml:space="preserve"> explanations, its longings, and its often dramatic characteristics.” (GS 4)</w:t>
      </w:r>
    </w:p>
    <w:p w:rsidR="00D30285" w:rsidRDefault="00823B94" w:rsidP="009B4532">
      <w:pPr>
        <w:jc w:val="both"/>
        <w:rPr>
          <w:rFonts w:ascii="Arial" w:hAnsi="Arial" w:cs="Arial"/>
          <w:sz w:val="24"/>
          <w:szCs w:val="24"/>
          <w:lang w:val="en-US"/>
        </w:rPr>
      </w:pPr>
      <w:proofErr w:type="spellStart"/>
      <w:r>
        <w:rPr>
          <w:rFonts w:ascii="Arial" w:hAnsi="Arial" w:cs="Arial"/>
          <w:i/>
          <w:sz w:val="24"/>
          <w:szCs w:val="24"/>
          <w:lang w:val="en-US"/>
        </w:rPr>
        <w:t>Gaudium</w:t>
      </w:r>
      <w:proofErr w:type="spellEnd"/>
      <w:r>
        <w:rPr>
          <w:rFonts w:ascii="Arial" w:hAnsi="Arial" w:cs="Arial"/>
          <w:i/>
          <w:sz w:val="24"/>
          <w:szCs w:val="24"/>
          <w:lang w:val="en-US"/>
        </w:rPr>
        <w:t xml:space="preserve"> </w:t>
      </w:r>
      <w:proofErr w:type="spellStart"/>
      <w:r>
        <w:rPr>
          <w:rFonts w:ascii="Arial" w:hAnsi="Arial" w:cs="Arial"/>
          <w:i/>
          <w:sz w:val="24"/>
          <w:szCs w:val="24"/>
          <w:lang w:val="en-US"/>
        </w:rPr>
        <w:t>er</w:t>
      </w:r>
      <w:proofErr w:type="spellEnd"/>
      <w:r>
        <w:rPr>
          <w:rFonts w:ascii="Arial" w:hAnsi="Arial" w:cs="Arial"/>
          <w:i/>
          <w:sz w:val="24"/>
          <w:szCs w:val="24"/>
          <w:lang w:val="en-US"/>
        </w:rPr>
        <w:t xml:space="preserve"> </w:t>
      </w:r>
      <w:proofErr w:type="spellStart"/>
      <w:r>
        <w:rPr>
          <w:rFonts w:ascii="Arial" w:hAnsi="Arial" w:cs="Arial"/>
          <w:i/>
          <w:sz w:val="24"/>
          <w:szCs w:val="24"/>
          <w:lang w:val="en-US"/>
        </w:rPr>
        <w:t>spes</w:t>
      </w:r>
      <w:proofErr w:type="spellEnd"/>
      <w:r>
        <w:rPr>
          <w:rFonts w:ascii="Arial" w:hAnsi="Arial" w:cs="Arial"/>
          <w:i/>
          <w:sz w:val="24"/>
          <w:szCs w:val="24"/>
          <w:lang w:val="en-US"/>
        </w:rPr>
        <w:t xml:space="preserve"> </w:t>
      </w:r>
      <w:r>
        <w:rPr>
          <w:rFonts w:ascii="Arial" w:hAnsi="Arial" w:cs="Arial"/>
          <w:sz w:val="24"/>
          <w:szCs w:val="24"/>
          <w:lang w:val="en-US"/>
        </w:rPr>
        <w:t xml:space="preserve">is the first official text of the Church’s magisterium which offers an overall view of the big </w:t>
      </w:r>
      <w:r w:rsidR="00D30285">
        <w:rPr>
          <w:rFonts w:ascii="Arial" w:hAnsi="Arial" w:cs="Arial"/>
          <w:sz w:val="24"/>
          <w:szCs w:val="24"/>
          <w:lang w:val="en-US"/>
        </w:rPr>
        <w:t xml:space="preserve">historical </w:t>
      </w:r>
      <w:r>
        <w:rPr>
          <w:rFonts w:ascii="Arial" w:hAnsi="Arial" w:cs="Arial"/>
          <w:sz w:val="24"/>
          <w:szCs w:val="24"/>
          <w:lang w:val="en-US"/>
        </w:rPr>
        <w:t xml:space="preserve">changes in society we are </w:t>
      </w:r>
      <w:r w:rsidR="00D30285">
        <w:rPr>
          <w:rFonts w:ascii="Arial" w:hAnsi="Arial" w:cs="Arial"/>
          <w:sz w:val="24"/>
          <w:szCs w:val="24"/>
          <w:lang w:val="en-US"/>
        </w:rPr>
        <w:t xml:space="preserve">facing today: the impact of scientific work </w:t>
      </w:r>
      <w:r w:rsidR="008D44FE">
        <w:rPr>
          <w:rFonts w:ascii="Arial" w:hAnsi="Arial" w:cs="Arial"/>
          <w:sz w:val="24"/>
          <w:szCs w:val="24"/>
          <w:lang w:val="en-US"/>
        </w:rPr>
        <w:t xml:space="preserve">and </w:t>
      </w:r>
      <w:r w:rsidR="00D30285">
        <w:rPr>
          <w:rFonts w:ascii="Arial" w:hAnsi="Arial" w:cs="Arial"/>
          <w:sz w:val="24"/>
          <w:szCs w:val="24"/>
          <w:lang w:val="en-US"/>
        </w:rPr>
        <w:t>technology</w:t>
      </w:r>
      <w:r>
        <w:rPr>
          <w:rFonts w:ascii="Arial" w:hAnsi="Arial" w:cs="Arial"/>
          <w:sz w:val="24"/>
          <w:szCs w:val="24"/>
          <w:lang w:val="en-US"/>
        </w:rPr>
        <w:t xml:space="preserve"> </w:t>
      </w:r>
      <w:r w:rsidR="00D30285">
        <w:rPr>
          <w:rFonts w:ascii="Arial" w:hAnsi="Arial" w:cs="Arial"/>
          <w:sz w:val="24"/>
          <w:szCs w:val="24"/>
          <w:lang w:val="en-US"/>
        </w:rPr>
        <w:t>which “is now transforming the face of the earth, and is already trying to master outer space”, the passing “from a rather static concept of reality to a more dynamic evolu</w:t>
      </w:r>
      <w:r w:rsidR="00C4141B">
        <w:rPr>
          <w:rFonts w:ascii="Arial" w:hAnsi="Arial" w:cs="Arial"/>
          <w:sz w:val="24"/>
          <w:szCs w:val="24"/>
          <w:lang w:val="en-US"/>
        </w:rPr>
        <w:t>tionary one” (cf. GS 5)</w:t>
      </w:r>
      <w:r w:rsidR="00D30285">
        <w:rPr>
          <w:rFonts w:ascii="Arial" w:hAnsi="Arial" w:cs="Arial"/>
          <w:sz w:val="24"/>
          <w:szCs w:val="24"/>
          <w:lang w:val="en-US"/>
        </w:rPr>
        <w:t>, changes in the social order (cf. GS 6), psychological, moral and religious changes (cf. GS 7), which lead to co</w:t>
      </w:r>
      <w:r w:rsidR="00D30285">
        <w:rPr>
          <w:rFonts w:ascii="Arial" w:hAnsi="Arial" w:cs="Arial"/>
          <w:sz w:val="24"/>
          <w:szCs w:val="24"/>
          <w:lang w:val="en-US"/>
        </w:rPr>
        <w:t>n</w:t>
      </w:r>
      <w:r w:rsidR="00D30285">
        <w:rPr>
          <w:rFonts w:ascii="Arial" w:hAnsi="Arial" w:cs="Arial"/>
          <w:sz w:val="24"/>
          <w:szCs w:val="24"/>
          <w:lang w:val="en-US"/>
        </w:rPr>
        <w:t>tradictions and imbalance.</w:t>
      </w:r>
      <w:r w:rsidR="00DA3232">
        <w:rPr>
          <w:rFonts w:ascii="Arial" w:hAnsi="Arial" w:cs="Arial"/>
          <w:sz w:val="24"/>
          <w:szCs w:val="24"/>
          <w:lang w:val="en-US"/>
        </w:rPr>
        <w:t xml:space="preserve"> It implies what I like to call a “contextual turn”.</w:t>
      </w:r>
    </w:p>
    <w:p w:rsidR="00D30285" w:rsidRDefault="00D30285" w:rsidP="009B4532">
      <w:pPr>
        <w:jc w:val="both"/>
        <w:rPr>
          <w:rFonts w:ascii="Arial" w:hAnsi="Arial" w:cs="Arial"/>
          <w:sz w:val="24"/>
          <w:szCs w:val="24"/>
          <w:lang w:val="en-US"/>
        </w:rPr>
      </w:pPr>
      <w:r>
        <w:rPr>
          <w:rFonts w:ascii="Arial" w:hAnsi="Arial" w:cs="Arial"/>
          <w:sz w:val="24"/>
          <w:szCs w:val="24"/>
          <w:lang w:val="en-US"/>
        </w:rPr>
        <w:t xml:space="preserve">Actually the new approach </w:t>
      </w:r>
      <w:r w:rsidR="00CD3599">
        <w:rPr>
          <w:rFonts w:ascii="Arial" w:hAnsi="Arial" w:cs="Arial"/>
          <w:sz w:val="24"/>
          <w:szCs w:val="24"/>
          <w:lang w:val="en-US"/>
        </w:rPr>
        <w:t>consists in the following main points:</w:t>
      </w:r>
    </w:p>
    <w:p w:rsidR="00CD3599" w:rsidRDefault="00CD3599" w:rsidP="009B4532">
      <w:pPr>
        <w:jc w:val="both"/>
        <w:rPr>
          <w:rFonts w:ascii="Arial" w:hAnsi="Arial" w:cs="Arial"/>
          <w:sz w:val="24"/>
          <w:szCs w:val="24"/>
          <w:lang w:val="en-US"/>
        </w:rPr>
      </w:pPr>
      <w:r>
        <w:rPr>
          <w:rFonts w:ascii="Arial" w:hAnsi="Arial" w:cs="Arial"/>
          <w:sz w:val="24"/>
          <w:szCs w:val="24"/>
          <w:lang w:val="en-US"/>
        </w:rPr>
        <w:t xml:space="preserve">● For Christians the decisive “text” or </w:t>
      </w:r>
      <w:r w:rsidR="004439E1">
        <w:rPr>
          <w:rFonts w:ascii="Arial" w:hAnsi="Arial" w:cs="Arial"/>
          <w:sz w:val="24"/>
          <w:szCs w:val="24"/>
          <w:lang w:val="en-US"/>
        </w:rPr>
        <w:t xml:space="preserve">- </w:t>
      </w:r>
      <w:r>
        <w:rPr>
          <w:rFonts w:ascii="Arial" w:hAnsi="Arial" w:cs="Arial"/>
          <w:sz w:val="24"/>
          <w:szCs w:val="24"/>
          <w:lang w:val="en-US"/>
        </w:rPr>
        <w:t xml:space="preserve">as </w:t>
      </w:r>
      <w:proofErr w:type="spellStart"/>
      <w:r>
        <w:rPr>
          <w:rFonts w:ascii="Arial" w:hAnsi="Arial" w:cs="Arial"/>
          <w:i/>
          <w:sz w:val="24"/>
          <w:szCs w:val="24"/>
          <w:lang w:val="en-US"/>
        </w:rPr>
        <w:t>Gaudium</w:t>
      </w:r>
      <w:proofErr w:type="spellEnd"/>
      <w:r>
        <w:rPr>
          <w:rFonts w:ascii="Arial" w:hAnsi="Arial" w:cs="Arial"/>
          <w:i/>
          <w:sz w:val="24"/>
          <w:szCs w:val="24"/>
          <w:lang w:val="en-US"/>
        </w:rPr>
        <w:t xml:space="preserve"> </w:t>
      </w:r>
      <w:proofErr w:type="gramStart"/>
      <w:r>
        <w:rPr>
          <w:rFonts w:ascii="Arial" w:hAnsi="Arial" w:cs="Arial"/>
          <w:i/>
          <w:sz w:val="24"/>
          <w:szCs w:val="24"/>
          <w:lang w:val="en-US"/>
        </w:rPr>
        <w:t>et</w:t>
      </w:r>
      <w:proofErr w:type="gramEnd"/>
      <w:r>
        <w:rPr>
          <w:rFonts w:ascii="Arial" w:hAnsi="Arial" w:cs="Arial"/>
          <w:i/>
          <w:sz w:val="24"/>
          <w:szCs w:val="24"/>
          <w:lang w:val="en-US"/>
        </w:rPr>
        <w:t xml:space="preserve"> </w:t>
      </w:r>
      <w:proofErr w:type="spellStart"/>
      <w:r>
        <w:rPr>
          <w:rFonts w:ascii="Arial" w:hAnsi="Arial" w:cs="Arial"/>
          <w:i/>
          <w:sz w:val="24"/>
          <w:szCs w:val="24"/>
          <w:lang w:val="en-US"/>
        </w:rPr>
        <w:t>spes</w:t>
      </w:r>
      <w:proofErr w:type="spellEnd"/>
      <w:r>
        <w:rPr>
          <w:rFonts w:ascii="Arial" w:hAnsi="Arial" w:cs="Arial"/>
          <w:i/>
          <w:sz w:val="24"/>
          <w:szCs w:val="24"/>
          <w:lang w:val="en-US"/>
        </w:rPr>
        <w:t xml:space="preserve"> </w:t>
      </w:r>
      <w:r>
        <w:rPr>
          <w:rFonts w:ascii="Arial" w:hAnsi="Arial" w:cs="Arial"/>
          <w:sz w:val="24"/>
          <w:szCs w:val="24"/>
          <w:lang w:val="en-US"/>
        </w:rPr>
        <w:t>calls it: – the “light” is the Gospel, the Word of God.</w:t>
      </w:r>
    </w:p>
    <w:p w:rsidR="00CD3599" w:rsidRDefault="00CD3599" w:rsidP="009B4532">
      <w:pPr>
        <w:jc w:val="both"/>
        <w:rPr>
          <w:rFonts w:ascii="Arial" w:hAnsi="Arial" w:cs="Arial"/>
          <w:sz w:val="24"/>
          <w:szCs w:val="24"/>
          <w:lang w:val="en-US"/>
        </w:rPr>
      </w:pPr>
      <w:r>
        <w:rPr>
          <w:rFonts w:ascii="Arial" w:hAnsi="Arial" w:cs="Arial"/>
          <w:sz w:val="24"/>
          <w:szCs w:val="24"/>
          <w:lang w:val="en-US"/>
        </w:rPr>
        <w:t>●</w:t>
      </w:r>
      <w:r w:rsidR="0074345B">
        <w:rPr>
          <w:rFonts w:ascii="Arial" w:hAnsi="Arial" w:cs="Arial"/>
          <w:sz w:val="24"/>
          <w:szCs w:val="24"/>
          <w:lang w:val="en-US"/>
        </w:rPr>
        <w:t xml:space="preserve"> </w:t>
      </w:r>
      <w:r w:rsidR="005248C9">
        <w:rPr>
          <w:rFonts w:ascii="Arial" w:hAnsi="Arial" w:cs="Arial"/>
          <w:sz w:val="24"/>
          <w:szCs w:val="24"/>
          <w:lang w:val="en-US"/>
        </w:rPr>
        <w:t>However,</w:t>
      </w:r>
      <w:r w:rsidR="001802FA">
        <w:rPr>
          <w:rFonts w:ascii="Arial" w:hAnsi="Arial" w:cs="Arial"/>
          <w:sz w:val="24"/>
          <w:szCs w:val="24"/>
          <w:lang w:val="en-US"/>
        </w:rPr>
        <w:t xml:space="preserve"> </w:t>
      </w:r>
      <w:r w:rsidR="005248C9">
        <w:rPr>
          <w:rFonts w:ascii="Arial" w:hAnsi="Arial" w:cs="Arial"/>
          <w:sz w:val="24"/>
          <w:szCs w:val="24"/>
          <w:lang w:val="en-US"/>
        </w:rPr>
        <w:t>t</w:t>
      </w:r>
      <w:r>
        <w:rPr>
          <w:rFonts w:ascii="Arial" w:hAnsi="Arial" w:cs="Arial"/>
          <w:sz w:val="24"/>
          <w:szCs w:val="24"/>
          <w:lang w:val="en-US"/>
        </w:rPr>
        <w:t xml:space="preserve">he </w:t>
      </w:r>
      <w:r w:rsidR="0074345B">
        <w:rPr>
          <w:rFonts w:ascii="Arial" w:hAnsi="Arial" w:cs="Arial"/>
          <w:sz w:val="24"/>
          <w:szCs w:val="24"/>
          <w:lang w:val="en-US"/>
        </w:rPr>
        <w:t>proclamation</w:t>
      </w:r>
      <w:r>
        <w:rPr>
          <w:rFonts w:ascii="Arial" w:hAnsi="Arial" w:cs="Arial"/>
          <w:sz w:val="24"/>
          <w:szCs w:val="24"/>
          <w:lang w:val="en-US"/>
        </w:rPr>
        <w:t xml:space="preserve"> of the message </w:t>
      </w:r>
      <w:r w:rsidR="00352AC8">
        <w:rPr>
          <w:rFonts w:ascii="Arial" w:hAnsi="Arial" w:cs="Arial"/>
          <w:sz w:val="24"/>
          <w:szCs w:val="24"/>
          <w:lang w:val="en-US"/>
        </w:rPr>
        <w:t>demands</w:t>
      </w:r>
      <w:r>
        <w:rPr>
          <w:rFonts w:ascii="Arial" w:hAnsi="Arial" w:cs="Arial"/>
          <w:sz w:val="24"/>
          <w:szCs w:val="24"/>
          <w:lang w:val="en-US"/>
        </w:rPr>
        <w:t xml:space="preserve"> a </w:t>
      </w:r>
      <w:r w:rsidR="00C4141B">
        <w:rPr>
          <w:rFonts w:ascii="Arial" w:hAnsi="Arial" w:cs="Arial"/>
          <w:sz w:val="24"/>
          <w:szCs w:val="24"/>
          <w:lang w:val="en-US"/>
        </w:rPr>
        <w:t xml:space="preserve">profound </w:t>
      </w:r>
      <w:r>
        <w:rPr>
          <w:rFonts w:ascii="Arial" w:hAnsi="Arial" w:cs="Arial"/>
          <w:sz w:val="24"/>
          <w:szCs w:val="24"/>
          <w:lang w:val="en-US"/>
        </w:rPr>
        <w:t>knowledge of the “contexts”</w:t>
      </w:r>
      <w:r w:rsidR="00352AC8">
        <w:rPr>
          <w:rFonts w:ascii="Arial" w:hAnsi="Arial" w:cs="Arial"/>
          <w:sz w:val="24"/>
          <w:szCs w:val="24"/>
          <w:lang w:val="en-US"/>
        </w:rPr>
        <w:t xml:space="preserve"> in which the Gospel is proclaimed, i</w:t>
      </w:r>
      <w:r>
        <w:rPr>
          <w:rFonts w:ascii="Arial" w:hAnsi="Arial" w:cs="Arial"/>
          <w:sz w:val="24"/>
          <w:szCs w:val="24"/>
          <w:lang w:val="en-US"/>
        </w:rPr>
        <w:t xml:space="preserve">n the </w:t>
      </w:r>
      <w:r w:rsidR="00352AC8">
        <w:rPr>
          <w:rFonts w:ascii="Arial" w:hAnsi="Arial" w:cs="Arial"/>
          <w:sz w:val="24"/>
          <w:szCs w:val="24"/>
          <w:lang w:val="en-US"/>
        </w:rPr>
        <w:t>terms</w:t>
      </w:r>
      <w:r>
        <w:rPr>
          <w:rFonts w:ascii="Arial" w:hAnsi="Arial" w:cs="Arial"/>
          <w:sz w:val="24"/>
          <w:szCs w:val="24"/>
          <w:lang w:val="en-US"/>
        </w:rPr>
        <w:t xml:space="preserve"> of </w:t>
      </w:r>
      <w:proofErr w:type="spellStart"/>
      <w:r>
        <w:rPr>
          <w:rFonts w:ascii="Arial" w:hAnsi="Arial" w:cs="Arial"/>
          <w:i/>
          <w:sz w:val="24"/>
          <w:szCs w:val="24"/>
          <w:lang w:val="en-US"/>
        </w:rPr>
        <w:t>Gaudium</w:t>
      </w:r>
      <w:proofErr w:type="spellEnd"/>
      <w:r>
        <w:rPr>
          <w:rFonts w:ascii="Arial" w:hAnsi="Arial" w:cs="Arial"/>
          <w:i/>
          <w:sz w:val="24"/>
          <w:szCs w:val="24"/>
          <w:lang w:val="en-US"/>
        </w:rPr>
        <w:t xml:space="preserve"> </w:t>
      </w:r>
      <w:proofErr w:type="spellStart"/>
      <w:r>
        <w:rPr>
          <w:rFonts w:ascii="Arial" w:hAnsi="Arial" w:cs="Arial"/>
          <w:i/>
          <w:sz w:val="24"/>
          <w:szCs w:val="24"/>
          <w:lang w:val="en-US"/>
        </w:rPr>
        <w:t>ert</w:t>
      </w:r>
      <w:proofErr w:type="spellEnd"/>
      <w:r>
        <w:rPr>
          <w:rFonts w:ascii="Arial" w:hAnsi="Arial" w:cs="Arial"/>
          <w:i/>
          <w:sz w:val="24"/>
          <w:szCs w:val="24"/>
          <w:lang w:val="en-US"/>
        </w:rPr>
        <w:t xml:space="preserve"> </w:t>
      </w:r>
      <w:proofErr w:type="spellStart"/>
      <w:r>
        <w:rPr>
          <w:rFonts w:ascii="Arial" w:hAnsi="Arial" w:cs="Arial"/>
          <w:i/>
          <w:sz w:val="24"/>
          <w:szCs w:val="24"/>
          <w:lang w:val="en-US"/>
        </w:rPr>
        <w:t>spes</w:t>
      </w:r>
      <w:proofErr w:type="spellEnd"/>
      <w:r>
        <w:rPr>
          <w:rFonts w:ascii="Arial" w:hAnsi="Arial" w:cs="Arial"/>
          <w:sz w:val="24"/>
          <w:szCs w:val="24"/>
          <w:lang w:val="en-US"/>
        </w:rPr>
        <w:t>: the “signs of the time”</w:t>
      </w:r>
      <w:r>
        <w:rPr>
          <w:rStyle w:val="Funotenzeichen"/>
          <w:rFonts w:ascii="Arial" w:hAnsi="Arial" w:cs="Arial"/>
          <w:sz w:val="24"/>
          <w:szCs w:val="24"/>
          <w:lang w:val="en-US"/>
        </w:rPr>
        <w:footnoteReference w:id="14"/>
      </w:r>
      <w:r>
        <w:rPr>
          <w:rFonts w:ascii="Arial" w:hAnsi="Arial" w:cs="Arial"/>
          <w:sz w:val="24"/>
          <w:szCs w:val="24"/>
          <w:lang w:val="en-US"/>
        </w:rPr>
        <w:t>.</w:t>
      </w:r>
    </w:p>
    <w:p w:rsidR="00076C0E" w:rsidRDefault="00CD3599" w:rsidP="009B4532">
      <w:pPr>
        <w:jc w:val="both"/>
        <w:rPr>
          <w:rFonts w:ascii="Arial" w:hAnsi="Arial" w:cs="Arial"/>
          <w:sz w:val="24"/>
          <w:szCs w:val="24"/>
          <w:lang w:val="en-US"/>
        </w:rPr>
      </w:pPr>
      <w:r>
        <w:rPr>
          <w:rFonts w:ascii="Arial" w:hAnsi="Arial" w:cs="Arial"/>
          <w:sz w:val="24"/>
          <w:szCs w:val="24"/>
          <w:lang w:val="en-US"/>
        </w:rPr>
        <w:t xml:space="preserve">● “Signs of the time” </w:t>
      </w:r>
      <w:r w:rsidR="0074345B">
        <w:rPr>
          <w:rFonts w:ascii="Arial" w:hAnsi="Arial" w:cs="Arial"/>
          <w:sz w:val="24"/>
          <w:szCs w:val="24"/>
          <w:lang w:val="en-US"/>
        </w:rPr>
        <w:t>implies a shift of attention. That is to say: Considering the “co</w:t>
      </w:r>
      <w:r w:rsidR="0074345B">
        <w:rPr>
          <w:rFonts w:ascii="Arial" w:hAnsi="Arial" w:cs="Arial"/>
          <w:sz w:val="24"/>
          <w:szCs w:val="24"/>
          <w:lang w:val="en-US"/>
        </w:rPr>
        <w:t>n</w:t>
      </w:r>
      <w:r w:rsidR="0074345B">
        <w:rPr>
          <w:rFonts w:ascii="Arial" w:hAnsi="Arial" w:cs="Arial"/>
          <w:sz w:val="24"/>
          <w:szCs w:val="24"/>
          <w:lang w:val="en-US"/>
        </w:rPr>
        <w:t xml:space="preserve">texts” does not consist so much in studying the past “contexts” of the biblical </w:t>
      </w:r>
      <w:r w:rsidR="00076C0E">
        <w:rPr>
          <w:rFonts w:ascii="Arial" w:hAnsi="Arial" w:cs="Arial"/>
          <w:sz w:val="24"/>
          <w:szCs w:val="24"/>
          <w:lang w:val="en-US"/>
        </w:rPr>
        <w:t xml:space="preserve">texts, but in </w:t>
      </w:r>
      <w:r w:rsidR="0074345B">
        <w:rPr>
          <w:rFonts w:ascii="Arial" w:hAnsi="Arial" w:cs="Arial"/>
          <w:sz w:val="24"/>
          <w:szCs w:val="24"/>
          <w:lang w:val="en-US"/>
        </w:rPr>
        <w:t>recognizing the present “contexts” of modern time in which the present liste</w:t>
      </w:r>
      <w:r w:rsidR="0074345B">
        <w:rPr>
          <w:rFonts w:ascii="Arial" w:hAnsi="Arial" w:cs="Arial"/>
          <w:sz w:val="24"/>
          <w:szCs w:val="24"/>
          <w:lang w:val="en-US"/>
        </w:rPr>
        <w:t>n</w:t>
      </w:r>
      <w:r w:rsidR="0074345B">
        <w:rPr>
          <w:rFonts w:ascii="Arial" w:hAnsi="Arial" w:cs="Arial"/>
          <w:sz w:val="24"/>
          <w:szCs w:val="24"/>
          <w:lang w:val="en-US"/>
        </w:rPr>
        <w:t xml:space="preserve">ers and addresses of the Gospel lead their life. </w:t>
      </w:r>
    </w:p>
    <w:p w:rsidR="00F5085D" w:rsidRDefault="00076C0E" w:rsidP="009B4532">
      <w:pPr>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What</w:t>
      </w:r>
      <w:proofErr w:type="gramEnd"/>
      <w:r>
        <w:rPr>
          <w:rFonts w:ascii="Arial" w:hAnsi="Arial" w:cs="Arial"/>
          <w:sz w:val="24"/>
          <w:szCs w:val="24"/>
          <w:lang w:val="en-US"/>
        </w:rPr>
        <w:t xml:space="preserve"> at first sight seems to </w:t>
      </w:r>
      <w:r w:rsidR="004439E1">
        <w:rPr>
          <w:rFonts w:ascii="Arial" w:hAnsi="Arial" w:cs="Arial"/>
          <w:sz w:val="24"/>
          <w:szCs w:val="24"/>
          <w:lang w:val="en-US"/>
        </w:rPr>
        <w:t xml:space="preserve">refer to the field of language, </w:t>
      </w:r>
      <w:r>
        <w:rPr>
          <w:rFonts w:ascii="Arial" w:hAnsi="Arial" w:cs="Arial"/>
          <w:sz w:val="24"/>
          <w:szCs w:val="24"/>
          <w:lang w:val="en-US"/>
        </w:rPr>
        <w:t>conversation and di</w:t>
      </w:r>
      <w:r>
        <w:rPr>
          <w:rFonts w:ascii="Arial" w:hAnsi="Arial" w:cs="Arial"/>
          <w:sz w:val="24"/>
          <w:szCs w:val="24"/>
          <w:lang w:val="en-US"/>
        </w:rPr>
        <w:t>a</w:t>
      </w:r>
      <w:r>
        <w:rPr>
          <w:rFonts w:ascii="Arial" w:hAnsi="Arial" w:cs="Arial"/>
          <w:sz w:val="24"/>
          <w:szCs w:val="24"/>
          <w:lang w:val="en-US"/>
        </w:rPr>
        <w:t xml:space="preserve">logue is fully realized, however, only in engaged action. This follows from the fact that </w:t>
      </w:r>
      <w:r w:rsidR="00F5085D">
        <w:rPr>
          <w:rFonts w:ascii="Arial" w:hAnsi="Arial" w:cs="Arial"/>
          <w:sz w:val="24"/>
          <w:szCs w:val="24"/>
          <w:lang w:val="en-US"/>
        </w:rPr>
        <w:t>at</w:t>
      </w:r>
      <w:r w:rsidR="004439E1">
        <w:rPr>
          <w:rFonts w:ascii="Arial" w:hAnsi="Arial" w:cs="Arial"/>
          <w:sz w:val="24"/>
          <w:szCs w:val="24"/>
          <w:lang w:val="en-US"/>
        </w:rPr>
        <w:t xml:space="preserve"> the very beginning </w:t>
      </w:r>
      <w:proofErr w:type="spellStart"/>
      <w:r>
        <w:rPr>
          <w:rFonts w:ascii="Arial" w:hAnsi="Arial" w:cs="Arial"/>
          <w:i/>
          <w:sz w:val="24"/>
          <w:szCs w:val="24"/>
          <w:lang w:val="en-US"/>
        </w:rPr>
        <w:t>Gaudium</w:t>
      </w:r>
      <w:proofErr w:type="spellEnd"/>
      <w:r>
        <w:rPr>
          <w:rFonts w:ascii="Arial" w:hAnsi="Arial" w:cs="Arial"/>
          <w:i/>
          <w:sz w:val="24"/>
          <w:szCs w:val="24"/>
          <w:lang w:val="en-US"/>
        </w:rPr>
        <w:t xml:space="preserve"> e </w:t>
      </w:r>
      <w:proofErr w:type="spellStart"/>
      <w:r>
        <w:rPr>
          <w:rFonts w:ascii="Arial" w:hAnsi="Arial" w:cs="Arial"/>
          <w:i/>
          <w:sz w:val="24"/>
          <w:szCs w:val="24"/>
          <w:lang w:val="en-US"/>
        </w:rPr>
        <w:t>spes</w:t>
      </w:r>
      <w:proofErr w:type="spellEnd"/>
      <w:r w:rsidR="004439E1">
        <w:rPr>
          <w:rFonts w:ascii="Arial" w:hAnsi="Arial" w:cs="Arial"/>
          <w:i/>
          <w:sz w:val="24"/>
          <w:szCs w:val="24"/>
          <w:lang w:val="en-US"/>
        </w:rPr>
        <w:t xml:space="preserve"> </w:t>
      </w:r>
      <w:r w:rsidR="004439E1">
        <w:rPr>
          <w:rFonts w:ascii="Arial" w:hAnsi="Arial" w:cs="Arial"/>
          <w:sz w:val="24"/>
          <w:szCs w:val="24"/>
          <w:lang w:val="en-US"/>
        </w:rPr>
        <w:t>call</w:t>
      </w:r>
      <w:r w:rsidR="00F5085D">
        <w:rPr>
          <w:rFonts w:ascii="Arial" w:hAnsi="Arial" w:cs="Arial"/>
          <w:sz w:val="24"/>
          <w:szCs w:val="24"/>
          <w:lang w:val="en-US"/>
        </w:rPr>
        <w:t>s</w:t>
      </w:r>
      <w:r w:rsidR="004439E1">
        <w:rPr>
          <w:rFonts w:ascii="Arial" w:hAnsi="Arial" w:cs="Arial"/>
          <w:sz w:val="24"/>
          <w:szCs w:val="24"/>
          <w:lang w:val="en-US"/>
        </w:rPr>
        <w:t xml:space="preserve"> attention to the poor and distressed who </w:t>
      </w:r>
      <w:r w:rsidR="004439E1">
        <w:rPr>
          <w:rFonts w:ascii="Arial" w:hAnsi="Arial" w:cs="Arial"/>
          <w:sz w:val="24"/>
          <w:szCs w:val="24"/>
          <w:lang w:val="en-US"/>
        </w:rPr>
        <w:lastRenderedPageBreak/>
        <w:t xml:space="preserve">are not helped by consoling words alone but by practical help, as the Lord mentions </w:t>
      </w:r>
      <w:r w:rsidR="00F5085D">
        <w:rPr>
          <w:rFonts w:ascii="Arial" w:hAnsi="Arial" w:cs="Arial"/>
          <w:sz w:val="24"/>
          <w:szCs w:val="24"/>
          <w:lang w:val="en-US"/>
        </w:rPr>
        <w:t xml:space="preserve">them </w:t>
      </w:r>
      <w:r w:rsidR="004439E1">
        <w:rPr>
          <w:rFonts w:ascii="Arial" w:hAnsi="Arial" w:cs="Arial"/>
          <w:sz w:val="24"/>
          <w:szCs w:val="24"/>
          <w:lang w:val="en-US"/>
        </w:rPr>
        <w:t xml:space="preserve">in </w:t>
      </w:r>
      <w:r w:rsidR="00F5085D">
        <w:rPr>
          <w:rFonts w:ascii="Arial" w:hAnsi="Arial" w:cs="Arial"/>
          <w:sz w:val="24"/>
          <w:szCs w:val="24"/>
          <w:lang w:val="en-US"/>
        </w:rPr>
        <w:t xml:space="preserve">the judgment parable of </w:t>
      </w:r>
      <w:r w:rsidR="004439E1">
        <w:rPr>
          <w:rFonts w:ascii="Arial" w:hAnsi="Arial" w:cs="Arial"/>
          <w:sz w:val="24"/>
          <w:szCs w:val="24"/>
          <w:lang w:val="en-US"/>
        </w:rPr>
        <w:t>Matthew 25: feeding the hungry and thirsty, welco</w:t>
      </w:r>
      <w:r w:rsidR="004439E1">
        <w:rPr>
          <w:rFonts w:ascii="Arial" w:hAnsi="Arial" w:cs="Arial"/>
          <w:sz w:val="24"/>
          <w:szCs w:val="24"/>
          <w:lang w:val="en-US"/>
        </w:rPr>
        <w:t>m</w:t>
      </w:r>
      <w:r w:rsidR="004439E1">
        <w:rPr>
          <w:rFonts w:ascii="Arial" w:hAnsi="Arial" w:cs="Arial"/>
          <w:sz w:val="24"/>
          <w:szCs w:val="24"/>
          <w:lang w:val="en-US"/>
        </w:rPr>
        <w:t>ing the st</w:t>
      </w:r>
      <w:r w:rsidR="00352AC8">
        <w:rPr>
          <w:rFonts w:ascii="Arial" w:hAnsi="Arial" w:cs="Arial"/>
          <w:sz w:val="24"/>
          <w:szCs w:val="24"/>
          <w:lang w:val="en-US"/>
        </w:rPr>
        <w:t>rangers, clothing the naked</w:t>
      </w:r>
      <w:r w:rsidR="004439E1">
        <w:rPr>
          <w:rFonts w:ascii="Arial" w:hAnsi="Arial" w:cs="Arial"/>
          <w:sz w:val="24"/>
          <w:szCs w:val="24"/>
          <w:lang w:val="en-US"/>
        </w:rPr>
        <w:t xml:space="preserve">, caring for the ill, visiting those in prison etc. </w:t>
      </w:r>
    </w:p>
    <w:p w:rsidR="008E78BF" w:rsidRDefault="00352AC8" w:rsidP="00CA7729">
      <w:pPr>
        <w:spacing w:after="0"/>
        <w:jc w:val="both"/>
        <w:rPr>
          <w:rFonts w:ascii="Arial" w:hAnsi="Arial" w:cs="Arial"/>
          <w:sz w:val="24"/>
          <w:szCs w:val="24"/>
          <w:lang w:val="en-US"/>
        </w:rPr>
      </w:pPr>
      <w:r>
        <w:rPr>
          <w:rFonts w:ascii="Arial" w:hAnsi="Arial" w:cs="Arial"/>
          <w:sz w:val="24"/>
          <w:szCs w:val="24"/>
          <w:lang w:val="en-US"/>
        </w:rPr>
        <w:t>Al</w:t>
      </w:r>
      <w:r w:rsidR="00F2542F">
        <w:rPr>
          <w:rFonts w:ascii="Arial" w:hAnsi="Arial" w:cs="Arial"/>
          <w:sz w:val="24"/>
          <w:szCs w:val="24"/>
          <w:lang w:val="en-US"/>
        </w:rPr>
        <w:t>l</w:t>
      </w:r>
      <w:r>
        <w:rPr>
          <w:rFonts w:ascii="Arial" w:hAnsi="Arial" w:cs="Arial"/>
          <w:sz w:val="24"/>
          <w:szCs w:val="24"/>
          <w:lang w:val="en-US"/>
        </w:rPr>
        <w:t xml:space="preserve"> this has its consequences for theology. S</w:t>
      </w:r>
      <w:r w:rsidR="00F5085D">
        <w:rPr>
          <w:rFonts w:ascii="Arial" w:hAnsi="Arial" w:cs="Arial"/>
          <w:sz w:val="24"/>
          <w:szCs w:val="24"/>
          <w:lang w:val="en-US"/>
        </w:rPr>
        <w:t>ince we ask for the meaning of “conte</w:t>
      </w:r>
      <w:r w:rsidR="00F5085D">
        <w:rPr>
          <w:rFonts w:ascii="Arial" w:hAnsi="Arial" w:cs="Arial"/>
          <w:sz w:val="24"/>
          <w:szCs w:val="24"/>
          <w:lang w:val="en-US"/>
        </w:rPr>
        <w:t>x</w:t>
      </w:r>
      <w:r w:rsidR="00F5085D">
        <w:rPr>
          <w:rFonts w:ascii="Arial" w:hAnsi="Arial" w:cs="Arial"/>
          <w:sz w:val="24"/>
          <w:szCs w:val="24"/>
          <w:lang w:val="en-US"/>
        </w:rPr>
        <w:t xml:space="preserve">tual </w:t>
      </w:r>
      <w:r w:rsidR="00F5085D" w:rsidRPr="008E78BF">
        <w:rPr>
          <w:rFonts w:ascii="Arial" w:hAnsi="Arial" w:cs="Arial"/>
          <w:i/>
          <w:sz w:val="24"/>
          <w:szCs w:val="24"/>
          <w:lang w:val="en-US"/>
        </w:rPr>
        <w:t>theology</w:t>
      </w:r>
      <w:r w:rsidR="00F5085D">
        <w:rPr>
          <w:rFonts w:ascii="Arial" w:hAnsi="Arial" w:cs="Arial"/>
          <w:sz w:val="24"/>
          <w:szCs w:val="24"/>
          <w:lang w:val="en-US"/>
        </w:rPr>
        <w:t xml:space="preserve">”, we </w:t>
      </w:r>
      <w:r>
        <w:rPr>
          <w:rFonts w:ascii="Arial" w:hAnsi="Arial" w:cs="Arial"/>
          <w:sz w:val="24"/>
          <w:szCs w:val="24"/>
          <w:lang w:val="en-US"/>
        </w:rPr>
        <w:t xml:space="preserve">now have to </w:t>
      </w:r>
      <w:r w:rsidR="00F5085D">
        <w:rPr>
          <w:rFonts w:ascii="Arial" w:hAnsi="Arial" w:cs="Arial"/>
          <w:sz w:val="24"/>
          <w:szCs w:val="24"/>
          <w:lang w:val="en-US"/>
        </w:rPr>
        <w:t xml:space="preserve">return to the reflective task of scholarly theology. </w:t>
      </w:r>
    </w:p>
    <w:p w:rsidR="008E78BF" w:rsidRDefault="008E78BF" w:rsidP="00CA7729">
      <w:pPr>
        <w:spacing w:after="0"/>
        <w:jc w:val="both"/>
        <w:rPr>
          <w:rFonts w:ascii="Arial" w:hAnsi="Arial" w:cs="Arial"/>
          <w:sz w:val="24"/>
          <w:szCs w:val="24"/>
          <w:lang w:val="en-US"/>
        </w:rPr>
      </w:pPr>
    </w:p>
    <w:p w:rsidR="00CD3599" w:rsidRDefault="00235781" w:rsidP="00CA7729">
      <w:pPr>
        <w:spacing w:after="0"/>
        <w:jc w:val="both"/>
        <w:rPr>
          <w:rFonts w:ascii="Arial" w:hAnsi="Arial" w:cs="Arial"/>
          <w:b/>
          <w:sz w:val="24"/>
          <w:szCs w:val="24"/>
          <w:lang w:val="en-US"/>
        </w:rPr>
      </w:pPr>
      <w:r>
        <w:rPr>
          <w:rFonts w:ascii="Arial" w:hAnsi="Arial" w:cs="Arial"/>
          <w:b/>
          <w:sz w:val="24"/>
          <w:szCs w:val="24"/>
          <w:lang w:val="en-US"/>
        </w:rPr>
        <w:t xml:space="preserve">Inspirations of </w:t>
      </w:r>
      <w:r w:rsidR="00067C16">
        <w:rPr>
          <w:rFonts w:ascii="Arial" w:hAnsi="Arial" w:cs="Arial"/>
          <w:b/>
          <w:sz w:val="24"/>
          <w:szCs w:val="24"/>
          <w:lang w:val="en-US"/>
        </w:rPr>
        <w:t>“</w:t>
      </w:r>
      <w:r w:rsidR="00067C16" w:rsidRPr="00235781">
        <w:rPr>
          <w:rFonts w:ascii="Arial" w:hAnsi="Arial" w:cs="Arial"/>
          <w:b/>
          <w:i/>
          <w:sz w:val="24"/>
          <w:szCs w:val="24"/>
          <w:lang w:val="en-US"/>
        </w:rPr>
        <w:t>Fides et ratio</w:t>
      </w:r>
      <w:r w:rsidR="00067C16">
        <w:rPr>
          <w:rFonts w:ascii="Arial" w:hAnsi="Arial" w:cs="Arial"/>
          <w:b/>
          <w:sz w:val="24"/>
          <w:szCs w:val="24"/>
          <w:lang w:val="en-US"/>
        </w:rPr>
        <w:t>”</w:t>
      </w:r>
    </w:p>
    <w:p w:rsidR="00571EA6" w:rsidRDefault="00067C16" w:rsidP="009B4532">
      <w:pPr>
        <w:jc w:val="both"/>
        <w:rPr>
          <w:rFonts w:ascii="Arial" w:hAnsi="Arial" w:cs="Arial"/>
          <w:sz w:val="24"/>
          <w:szCs w:val="24"/>
          <w:lang w:val="en-US"/>
        </w:rPr>
      </w:pPr>
      <w:r>
        <w:rPr>
          <w:rFonts w:ascii="Arial" w:hAnsi="Arial" w:cs="Arial"/>
          <w:sz w:val="24"/>
          <w:szCs w:val="24"/>
          <w:lang w:val="en-US"/>
        </w:rPr>
        <w:t xml:space="preserve">15 years ago in </w:t>
      </w:r>
      <w:r w:rsidR="00C738AD">
        <w:rPr>
          <w:rFonts w:ascii="Arial" w:hAnsi="Arial" w:cs="Arial"/>
          <w:sz w:val="24"/>
          <w:szCs w:val="24"/>
          <w:lang w:val="en-US"/>
        </w:rPr>
        <w:t xml:space="preserve">1998 Pope John Paul II published the </w:t>
      </w:r>
      <w:r w:rsidR="00C4141B">
        <w:rPr>
          <w:rFonts w:ascii="Arial" w:hAnsi="Arial" w:cs="Arial"/>
          <w:sz w:val="24"/>
          <w:szCs w:val="24"/>
          <w:lang w:val="en-US"/>
        </w:rPr>
        <w:t>e</w:t>
      </w:r>
      <w:r>
        <w:rPr>
          <w:rFonts w:ascii="Arial" w:hAnsi="Arial" w:cs="Arial"/>
          <w:sz w:val="24"/>
          <w:szCs w:val="24"/>
          <w:lang w:val="en-US"/>
        </w:rPr>
        <w:t xml:space="preserve">ncyclical </w:t>
      </w:r>
      <w:r>
        <w:rPr>
          <w:rFonts w:ascii="Arial" w:hAnsi="Arial" w:cs="Arial"/>
          <w:i/>
          <w:sz w:val="24"/>
          <w:szCs w:val="24"/>
          <w:lang w:val="en-US"/>
        </w:rPr>
        <w:t xml:space="preserve">Fides </w:t>
      </w:r>
      <w:proofErr w:type="gramStart"/>
      <w:r>
        <w:rPr>
          <w:rFonts w:ascii="Arial" w:hAnsi="Arial" w:cs="Arial"/>
          <w:i/>
          <w:sz w:val="24"/>
          <w:szCs w:val="24"/>
          <w:lang w:val="en-US"/>
        </w:rPr>
        <w:t>et</w:t>
      </w:r>
      <w:proofErr w:type="gramEnd"/>
      <w:r>
        <w:rPr>
          <w:rFonts w:ascii="Arial" w:hAnsi="Arial" w:cs="Arial"/>
          <w:i/>
          <w:sz w:val="24"/>
          <w:szCs w:val="24"/>
          <w:lang w:val="en-US"/>
        </w:rPr>
        <w:t xml:space="preserve"> ratio</w:t>
      </w:r>
      <w:r w:rsidR="00C738AD">
        <w:rPr>
          <w:rStyle w:val="Funotenzeichen"/>
          <w:rFonts w:ascii="Arial" w:hAnsi="Arial" w:cs="Arial"/>
          <w:sz w:val="24"/>
          <w:szCs w:val="24"/>
          <w:lang w:val="en-US"/>
        </w:rPr>
        <w:footnoteReference w:id="15"/>
      </w:r>
      <w:r w:rsidR="00C738AD">
        <w:rPr>
          <w:rFonts w:ascii="Arial" w:hAnsi="Arial" w:cs="Arial"/>
          <w:sz w:val="24"/>
          <w:szCs w:val="24"/>
          <w:lang w:val="en-US"/>
        </w:rPr>
        <w:t xml:space="preserve">. </w:t>
      </w:r>
      <w:r>
        <w:rPr>
          <w:rFonts w:ascii="Arial" w:hAnsi="Arial" w:cs="Arial"/>
          <w:sz w:val="24"/>
          <w:szCs w:val="24"/>
          <w:lang w:val="en-US"/>
        </w:rPr>
        <w:t xml:space="preserve"> </w:t>
      </w:r>
      <w:r w:rsidR="00571EA6">
        <w:rPr>
          <w:rFonts w:ascii="Arial" w:hAnsi="Arial" w:cs="Arial"/>
          <w:sz w:val="24"/>
          <w:szCs w:val="24"/>
          <w:lang w:val="en-US"/>
        </w:rPr>
        <w:t>Faith and reason are considered like “two wings on which the human spirit rises to the contemplation of truth” (n. 1)</w:t>
      </w:r>
      <w:r w:rsidR="002D4B1D">
        <w:rPr>
          <w:rFonts w:ascii="Arial" w:hAnsi="Arial" w:cs="Arial"/>
          <w:sz w:val="24"/>
          <w:szCs w:val="24"/>
          <w:lang w:val="en-US"/>
        </w:rPr>
        <w:t>.</w:t>
      </w:r>
      <w:r w:rsidR="00571EA6">
        <w:rPr>
          <w:rFonts w:ascii="Arial" w:hAnsi="Arial" w:cs="Arial"/>
          <w:sz w:val="24"/>
          <w:szCs w:val="24"/>
          <w:lang w:val="en-US"/>
        </w:rPr>
        <w:t xml:space="preserve"> </w:t>
      </w:r>
    </w:p>
    <w:p w:rsidR="00571EA6" w:rsidRPr="008E78BF" w:rsidRDefault="00C4141B" w:rsidP="009B4532">
      <w:pPr>
        <w:jc w:val="both"/>
        <w:rPr>
          <w:rFonts w:ascii="Arial" w:hAnsi="Arial" w:cs="Arial"/>
          <w:sz w:val="24"/>
          <w:szCs w:val="24"/>
          <w:lang w:val="en-US"/>
        </w:rPr>
      </w:pPr>
      <w:r>
        <w:rPr>
          <w:rFonts w:ascii="Arial" w:hAnsi="Arial" w:cs="Arial"/>
          <w:sz w:val="24"/>
          <w:szCs w:val="24"/>
          <w:lang w:val="en-US"/>
        </w:rPr>
        <w:t xml:space="preserve">Already at </w:t>
      </w:r>
      <w:r w:rsidR="00571EA6">
        <w:rPr>
          <w:rFonts w:ascii="Arial" w:hAnsi="Arial" w:cs="Arial"/>
          <w:sz w:val="24"/>
          <w:szCs w:val="24"/>
          <w:lang w:val="en-US"/>
        </w:rPr>
        <w:t xml:space="preserve">the very </w:t>
      </w:r>
      <w:r w:rsidR="002D4B1D">
        <w:rPr>
          <w:rFonts w:ascii="Arial" w:hAnsi="Arial" w:cs="Arial"/>
          <w:sz w:val="24"/>
          <w:szCs w:val="24"/>
          <w:lang w:val="en-US"/>
        </w:rPr>
        <w:t xml:space="preserve">beginning </w:t>
      </w:r>
      <w:r>
        <w:rPr>
          <w:rFonts w:ascii="Arial" w:hAnsi="Arial" w:cs="Arial"/>
          <w:sz w:val="24"/>
          <w:szCs w:val="24"/>
          <w:lang w:val="en-US"/>
        </w:rPr>
        <w:t>of the letter the p</w:t>
      </w:r>
      <w:r w:rsidR="002D4B1D">
        <w:rPr>
          <w:rFonts w:ascii="Arial" w:hAnsi="Arial" w:cs="Arial"/>
          <w:sz w:val="24"/>
          <w:szCs w:val="24"/>
          <w:lang w:val="en-US"/>
        </w:rPr>
        <w:t xml:space="preserve">ope looks to East and </w:t>
      </w:r>
      <w:r w:rsidR="00571EA6">
        <w:rPr>
          <w:rFonts w:ascii="Arial" w:hAnsi="Arial" w:cs="Arial"/>
          <w:sz w:val="24"/>
          <w:szCs w:val="24"/>
          <w:lang w:val="en-US"/>
        </w:rPr>
        <w:t xml:space="preserve">West, He finds the basic questions of humankind all over the world. He mentions Veda and </w:t>
      </w:r>
      <w:proofErr w:type="spellStart"/>
      <w:r w:rsidR="00571EA6">
        <w:rPr>
          <w:rFonts w:ascii="Arial" w:hAnsi="Arial" w:cs="Arial"/>
          <w:sz w:val="24"/>
          <w:szCs w:val="24"/>
          <w:lang w:val="en-US"/>
        </w:rPr>
        <w:t>Avesta</w:t>
      </w:r>
      <w:proofErr w:type="spellEnd"/>
      <w:r w:rsidR="00571EA6">
        <w:rPr>
          <w:rFonts w:ascii="Arial" w:hAnsi="Arial" w:cs="Arial"/>
          <w:sz w:val="24"/>
          <w:szCs w:val="24"/>
          <w:lang w:val="en-US"/>
        </w:rPr>
        <w:t>, Confucius and Lao-</w:t>
      </w:r>
      <w:proofErr w:type="spellStart"/>
      <w:r w:rsidR="00571EA6">
        <w:rPr>
          <w:rFonts w:ascii="Arial" w:hAnsi="Arial" w:cs="Arial"/>
          <w:sz w:val="24"/>
          <w:szCs w:val="24"/>
          <w:lang w:val="en-US"/>
        </w:rPr>
        <w:t>Tze</w:t>
      </w:r>
      <w:proofErr w:type="spellEnd"/>
      <w:r w:rsidR="00571EA6">
        <w:rPr>
          <w:rFonts w:ascii="Arial" w:hAnsi="Arial" w:cs="Arial"/>
          <w:sz w:val="24"/>
          <w:szCs w:val="24"/>
          <w:lang w:val="en-US"/>
        </w:rPr>
        <w:t xml:space="preserve">, </w:t>
      </w:r>
      <w:proofErr w:type="spellStart"/>
      <w:r w:rsidR="00571EA6">
        <w:rPr>
          <w:rFonts w:ascii="Arial" w:hAnsi="Arial" w:cs="Arial"/>
          <w:sz w:val="24"/>
          <w:szCs w:val="24"/>
          <w:lang w:val="en-US"/>
        </w:rPr>
        <w:t>Tirthankara</w:t>
      </w:r>
      <w:proofErr w:type="spellEnd"/>
      <w:r w:rsidR="00571EA6">
        <w:rPr>
          <w:rFonts w:ascii="Arial" w:hAnsi="Arial" w:cs="Arial"/>
          <w:sz w:val="24"/>
          <w:szCs w:val="24"/>
          <w:lang w:val="en-US"/>
        </w:rPr>
        <w:t xml:space="preserve"> and Buddha, before he turns to Homer, Eurip</w:t>
      </w:r>
      <w:r w:rsidR="00571EA6">
        <w:rPr>
          <w:rFonts w:ascii="Arial" w:hAnsi="Arial" w:cs="Arial"/>
          <w:sz w:val="24"/>
          <w:szCs w:val="24"/>
          <w:lang w:val="en-US"/>
        </w:rPr>
        <w:t>i</w:t>
      </w:r>
      <w:r w:rsidR="00571EA6">
        <w:rPr>
          <w:rFonts w:ascii="Arial" w:hAnsi="Arial" w:cs="Arial"/>
          <w:sz w:val="24"/>
          <w:szCs w:val="24"/>
          <w:lang w:val="en-US"/>
        </w:rPr>
        <w:t>des and Sophocles, Plato and Aristotle (n.1)</w:t>
      </w:r>
      <w:r w:rsidR="00352AC8">
        <w:rPr>
          <w:rFonts w:ascii="Arial" w:hAnsi="Arial" w:cs="Arial"/>
          <w:sz w:val="24"/>
          <w:szCs w:val="24"/>
          <w:lang w:val="en-US"/>
        </w:rPr>
        <w:t>.</w:t>
      </w:r>
      <w:r w:rsidR="00571EA6">
        <w:rPr>
          <w:rFonts w:ascii="Arial" w:hAnsi="Arial" w:cs="Arial"/>
          <w:sz w:val="24"/>
          <w:szCs w:val="24"/>
          <w:lang w:val="en-US"/>
        </w:rPr>
        <w:t xml:space="preserve">  </w:t>
      </w:r>
    </w:p>
    <w:p w:rsidR="00A809AF" w:rsidRDefault="00571EA6" w:rsidP="009B4532">
      <w:pPr>
        <w:jc w:val="both"/>
        <w:rPr>
          <w:rFonts w:ascii="Arial" w:hAnsi="Arial" w:cs="Arial"/>
          <w:sz w:val="24"/>
          <w:szCs w:val="24"/>
          <w:lang w:val="en-US"/>
        </w:rPr>
      </w:pPr>
      <w:r>
        <w:rPr>
          <w:rFonts w:ascii="Arial" w:hAnsi="Arial" w:cs="Arial"/>
          <w:sz w:val="24"/>
          <w:szCs w:val="24"/>
          <w:lang w:val="en-US"/>
        </w:rPr>
        <w:t xml:space="preserve">Of course, </w:t>
      </w:r>
      <w:r w:rsidR="002D4B1D">
        <w:rPr>
          <w:rFonts w:ascii="Arial" w:hAnsi="Arial" w:cs="Arial"/>
          <w:sz w:val="24"/>
          <w:szCs w:val="24"/>
          <w:lang w:val="en-US"/>
        </w:rPr>
        <w:t xml:space="preserve">John Paul II is </w:t>
      </w:r>
      <w:r w:rsidR="00352AC8">
        <w:rPr>
          <w:rFonts w:ascii="Arial" w:hAnsi="Arial" w:cs="Arial"/>
          <w:sz w:val="24"/>
          <w:szCs w:val="24"/>
          <w:lang w:val="en-US"/>
        </w:rPr>
        <w:t>a man of the W</w:t>
      </w:r>
      <w:r>
        <w:rPr>
          <w:rFonts w:ascii="Arial" w:hAnsi="Arial" w:cs="Arial"/>
          <w:sz w:val="24"/>
          <w:szCs w:val="24"/>
          <w:lang w:val="en-US"/>
        </w:rPr>
        <w:t xml:space="preserve">estern world. Therefore, the developments of European history dominate his reflections. </w:t>
      </w:r>
      <w:r w:rsidR="00C738AD">
        <w:rPr>
          <w:rFonts w:ascii="Arial" w:hAnsi="Arial" w:cs="Arial"/>
          <w:sz w:val="24"/>
          <w:szCs w:val="24"/>
          <w:lang w:val="en-US"/>
        </w:rPr>
        <w:t>As it</w:t>
      </w:r>
      <w:r w:rsidR="00067C16">
        <w:rPr>
          <w:rFonts w:ascii="Arial" w:hAnsi="Arial" w:cs="Arial"/>
          <w:sz w:val="24"/>
          <w:szCs w:val="24"/>
          <w:lang w:val="en-US"/>
        </w:rPr>
        <w:t xml:space="preserve"> is </w:t>
      </w:r>
      <w:r>
        <w:rPr>
          <w:rFonts w:ascii="Arial" w:hAnsi="Arial" w:cs="Arial"/>
          <w:sz w:val="24"/>
          <w:szCs w:val="24"/>
          <w:lang w:val="en-US"/>
        </w:rPr>
        <w:t xml:space="preserve">good </w:t>
      </w:r>
      <w:r w:rsidR="00067C16">
        <w:rPr>
          <w:rFonts w:ascii="Arial" w:hAnsi="Arial" w:cs="Arial"/>
          <w:sz w:val="24"/>
          <w:szCs w:val="24"/>
          <w:lang w:val="en-US"/>
        </w:rPr>
        <w:t>custom</w:t>
      </w:r>
      <w:r w:rsidR="00C4141B">
        <w:rPr>
          <w:rFonts w:ascii="Arial" w:hAnsi="Arial" w:cs="Arial"/>
          <w:sz w:val="24"/>
          <w:szCs w:val="24"/>
          <w:lang w:val="en-US"/>
        </w:rPr>
        <w:t xml:space="preserve"> in p</w:t>
      </w:r>
      <w:r>
        <w:rPr>
          <w:rFonts w:ascii="Arial" w:hAnsi="Arial" w:cs="Arial"/>
          <w:sz w:val="24"/>
          <w:szCs w:val="24"/>
          <w:lang w:val="en-US"/>
        </w:rPr>
        <w:t>apal writings</w:t>
      </w:r>
      <w:r w:rsidR="00C738AD">
        <w:rPr>
          <w:rFonts w:ascii="Arial" w:hAnsi="Arial" w:cs="Arial"/>
          <w:sz w:val="24"/>
          <w:szCs w:val="24"/>
          <w:lang w:val="en-US"/>
        </w:rPr>
        <w:t xml:space="preserve">, </w:t>
      </w:r>
      <w:r>
        <w:rPr>
          <w:rFonts w:ascii="Arial" w:hAnsi="Arial" w:cs="Arial"/>
          <w:sz w:val="24"/>
          <w:szCs w:val="24"/>
          <w:lang w:val="en-US"/>
        </w:rPr>
        <w:t xml:space="preserve">he </w:t>
      </w:r>
      <w:r w:rsidR="00095135">
        <w:rPr>
          <w:rFonts w:ascii="Arial" w:hAnsi="Arial" w:cs="Arial"/>
          <w:sz w:val="24"/>
          <w:szCs w:val="24"/>
          <w:lang w:val="en-US"/>
        </w:rPr>
        <w:t xml:space="preserve">recalls the memory of </w:t>
      </w:r>
      <w:r w:rsidR="00C4141B">
        <w:rPr>
          <w:rFonts w:ascii="Arial" w:hAnsi="Arial" w:cs="Arial"/>
          <w:sz w:val="24"/>
          <w:szCs w:val="24"/>
          <w:lang w:val="en-US"/>
        </w:rPr>
        <w:t>the former p</w:t>
      </w:r>
      <w:r w:rsidR="00352AC8">
        <w:rPr>
          <w:rFonts w:ascii="Arial" w:hAnsi="Arial" w:cs="Arial"/>
          <w:sz w:val="24"/>
          <w:szCs w:val="24"/>
          <w:lang w:val="en-US"/>
        </w:rPr>
        <w:t>opes</w:t>
      </w:r>
      <w:r w:rsidR="002D4B1D">
        <w:rPr>
          <w:rFonts w:ascii="Arial" w:hAnsi="Arial" w:cs="Arial"/>
          <w:sz w:val="24"/>
          <w:szCs w:val="24"/>
          <w:lang w:val="en-US"/>
        </w:rPr>
        <w:t xml:space="preserve"> </w:t>
      </w:r>
      <w:r w:rsidR="00095135">
        <w:rPr>
          <w:rFonts w:ascii="Arial" w:hAnsi="Arial" w:cs="Arial"/>
          <w:sz w:val="24"/>
          <w:szCs w:val="24"/>
          <w:lang w:val="en-US"/>
        </w:rPr>
        <w:t xml:space="preserve">Leo XIII and Pius XII. </w:t>
      </w:r>
      <w:r w:rsidR="00BD553B">
        <w:rPr>
          <w:rFonts w:ascii="Arial" w:hAnsi="Arial" w:cs="Arial"/>
          <w:sz w:val="24"/>
          <w:szCs w:val="24"/>
          <w:lang w:val="en-US"/>
        </w:rPr>
        <w:t>(cf.</w:t>
      </w:r>
      <w:r>
        <w:rPr>
          <w:rFonts w:ascii="Arial" w:hAnsi="Arial" w:cs="Arial"/>
          <w:sz w:val="24"/>
          <w:szCs w:val="24"/>
          <w:lang w:val="en-US"/>
        </w:rPr>
        <w:t xml:space="preserve"> </w:t>
      </w:r>
      <w:r w:rsidR="00BD553B">
        <w:rPr>
          <w:rFonts w:ascii="Arial" w:hAnsi="Arial" w:cs="Arial"/>
          <w:sz w:val="24"/>
          <w:szCs w:val="24"/>
          <w:lang w:val="en-US"/>
        </w:rPr>
        <w:t>ch.5).</w:t>
      </w:r>
      <w:r>
        <w:rPr>
          <w:rFonts w:ascii="Arial" w:hAnsi="Arial" w:cs="Arial"/>
          <w:sz w:val="24"/>
          <w:szCs w:val="24"/>
          <w:lang w:val="en-US"/>
        </w:rPr>
        <w:t xml:space="preserve"> He e</w:t>
      </w:r>
      <w:r>
        <w:rPr>
          <w:rFonts w:ascii="Arial" w:hAnsi="Arial" w:cs="Arial"/>
          <w:sz w:val="24"/>
          <w:szCs w:val="24"/>
          <w:lang w:val="en-US"/>
        </w:rPr>
        <w:t>m</w:t>
      </w:r>
      <w:r>
        <w:rPr>
          <w:rFonts w:ascii="Arial" w:hAnsi="Arial" w:cs="Arial"/>
          <w:sz w:val="24"/>
          <w:szCs w:val="24"/>
          <w:lang w:val="en-US"/>
        </w:rPr>
        <w:t xml:space="preserve">phasizes </w:t>
      </w:r>
      <w:r w:rsidR="00BD553B">
        <w:rPr>
          <w:rFonts w:ascii="Arial" w:hAnsi="Arial" w:cs="Arial"/>
          <w:sz w:val="24"/>
          <w:szCs w:val="24"/>
          <w:lang w:val="en-US"/>
        </w:rPr>
        <w:t>the “enduring originality of the thought of Saint Thomas Aquinas” (n. 43</w:t>
      </w:r>
      <w:r w:rsidR="00A809AF">
        <w:rPr>
          <w:rFonts w:ascii="Arial" w:hAnsi="Arial" w:cs="Arial"/>
          <w:sz w:val="24"/>
          <w:szCs w:val="24"/>
          <w:lang w:val="en-US"/>
        </w:rPr>
        <w:t>ff.</w:t>
      </w:r>
      <w:r w:rsidR="00BD553B">
        <w:rPr>
          <w:rFonts w:ascii="Arial" w:hAnsi="Arial" w:cs="Arial"/>
          <w:sz w:val="24"/>
          <w:szCs w:val="24"/>
          <w:lang w:val="en-US"/>
        </w:rPr>
        <w:t>)</w:t>
      </w:r>
      <w:r w:rsidR="00A809AF">
        <w:rPr>
          <w:rFonts w:ascii="Arial" w:hAnsi="Arial" w:cs="Arial"/>
          <w:sz w:val="24"/>
          <w:szCs w:val="24"/>
          <w:lang w:val="en-US"/>
        </w:rPr>
        <w:t>.</w:t>
      </w:r>
      <w:r w:rsidR="00967045">
        <w:rPr>
          <w:rFonts w:ascii="Arial" w:hAnsi="Arial" w:cs="Arial"/>
          <w:sz w:val="24"/>
          <w:szCs w:val="24"/>
          <w:lang w:val="en-US"/>
        </w:rPr>
        <w:t xml:space="preserve"> </w:t>
      </w:r>
      <w:r w:rsidR="00095135">
        <w:rPr>
          <w:rFonts w:ascii="Arial" w:hAnsi="Arial" w:cs="Arial"/>
          <w:sz w:val="24"/>
          <w:szCs w:val="24"/>
          <w:lang w:val="en-US"/>
        </w:rPr>
        <w:t xml:space="preserve">And yet, the horizon in which he describes </w:t>
      </w:r>
      <w:r w:rsidR="00A809AF">
        <w:rPr>
          <w:rFonts w:ascii="Arial" w:hAnsi="Arial" w:cs="Arial"/>
          <w:sz w:val="24"/>
          <w:szCs w:val="24"/>
          <w:lang w:val="en-US"/>
        </w:rPr>
        <w:t xml:space="preserve">the present </w:t>
      </w:r>
      <w:r w:rsidR="002D4B1D">
        <w:rPr>
          <w:rFonts w:ascii="Arial" w:hAnsi="Arial" w:cs="Arial"/>
          <w:sz w:val="24"/>
          <w:szCs w:val="24"/>
          <w:lang w:val="en-US"/>
        </w:rPr>
        <w:t>world</w:t>
      </w:r>
      <w:r w:rsidR="00967045">
        <w:rPr>
          <w:rFonts w:ascii="Arial" w:hAnsi="Arial" w:cs="Arial"/>
          <w:sz w:val="24"/>
          <w:szCs w:val="24"/>
          <w:lang w:val="en-US"/>
        </w:rPr>
        <w:t xml:space="preserve"> is </w:t>
      </w:r>
      <w:r>
        <w:rPr>
          <w:rFonts w:ascii="Arial" w:hAnsi="Arial" w:cs="Arial"/>
          <w:sz w:val="24"/>
          <w:szCs w:val="24"/>
          <w:lang w:val="en-US"/>
        </w:rPr>
        <w:t xml:space="preserve">different and </w:t>
      </w:r>
      <w:r w:rsidR="005E2ABA">
        <w:rPr>
          <w:rFonts w:ascii="Arial" w:hAnsi="Arial" w:cs="Arial"/>
          <w:sz w:val="24"/>
          <w:szCs w:val="24"/>
          <w:lang w:val="en-US"/>
        </w:rPr>
        <w:t xml:space="preserve">by far </w:t>
      </w:r>
      <w:r w:rsidR="00967045">
        <w:rPr>
          <w:rFonts w:ascii="Arial" w:hAnsi="Arial" w:cs="Arial"/>
          <w:sz w:val="24"/>
          <w:szCs w:val="24"/>
          <w:lang w:val="en-US"/>
        </w:rPr>
        <w:t>more complex</w:t>
      </w:r>
      <w:r w:rsidR="00A809AF">
        <w:rPr>
          <w:rFonts w:ascii="Arial" w:hAnsi="Arial" w:cs="Arial"/>
          <w:sz w:val="24"/>
          <w:szCs w:val="24"/>
          <w:lang w:val="en-US"/>
        </w:rPr>
        <w:t xml:space="preserve">. </w:t>
      </w:r>
    </w:p>
    <w:p w:rsidR="00773D24" w:rsidRDefault="005E2ABA" w:rsidP="00CA7729">
      <w:pPr>
        <w:spacing w:after="0"/>
        <w:jc w:val="both"/>
        <w:rPr>
          <w:rFonts w:ascii="Arial" w:hAnsi="Arial" w:cs="Arial"/>
          <w:sz w:val="24"/>
          <w:szCs w:val="24"/>
          <w:lang w:val="en-US"/>
        </w:rPr>
      </w:pPr>
      <w:r>
        <w:rPr>
          <w:rFonts w:ascii="Arial" w:hAnsi="Arial" w:cs="Arial"/>
          <w:sz w:val="24"/>
          <w:szCs w:val="24"/>
          <w:lang w:val="en-US"/>
        </w:rPr>
        <w:t>About the W</w:t>
      </w:r>
      <w:r w:rsidR="00773D24">
        <w:rPr>
          <w:rFonts w:ascii="Arial" w:hAnsi="Arial" w:cs="Arial"/>
          <w:sz w:val="24"/>
          <w:szCs w:val="24"/>
          <w:lang w:val="en-US"/>
        </w:rPr>
        <w:t>estern development</w:t>
      </w:r>
      <w:r w:rsidR="002D4B1D">
        <w:rPr>
          <w:rFonts w:ascii="Arial" w:hAnsi="Arial" w:cs="Arial"/>
          <w:sz w:val="24"/>
          <w:szCs w:val="24"/>
          <w:lang w:val="en-US"/>
        </w:rPr>
        <w:t>s</w:t>
      </w:r>
      <w:r w:rsidR="00773D24">
        <w:rPr>
          <w:rFonts w:ascii="Arial" w:hAnsi="Arial" w:cs="Arial"/>
          <w:sz w:val="24"/>
          <w:szCs w:val="24"/>
          <w:lang w:val="en-US"/>
        </w:rPr>
        <w:t xml:space="preserve"> he states: </w:t>
      </w:r>
    </w:p>
    <w:p w:rsidR="00773D24" w:rsidRDefault="00A809AF" w:rsidP="00CA7729">
      <w:pPr>
        <w:spacing w:line="240" w:lineRule="auto"/>
        <w:ind w:left="708"/>
        <w:jc w:val="both"/>
        <w:rPr>
          <w:rFonts w:ascii="Arial" w:hAnsi="Arial" w:cs="Arial"/>
          <w:sz w:val="24"/>
          <w:szCs w:val="24"/>
          <w:lang w:val="en-US"/>
        </w:rPr>
      </w:pPr>
      <w:r>
        <w:rPr>
          <w:rFonts w:ascii="Arial" w:hAnsi="Arial" w:cs="Arial"/>
          <w:sz w:val="24"/>
          <w:szCs w:val="24"/>
          <w:lang w:val="en-US"/>
        </w:rPr>
        <w:t xml:space="preserve">“From the late </w:t>
      </w:r>
      <w:proofErr w:type="gramStart"/>
      <w:r>
        <w:rPr>
          <w:rFonts w:ascii="Arial" w:hAnsi="Arial" w:cs="Arial"/>
          <w:sz w:val="24"/>
          <w:szCs w:val="24"/>
          <w:lang w:val="en-US"/>
        </w:rPr>
        <w:t>Medieval</w:t>
      </w:r>
      <w:proofErr w:type="gramEnd"/>
      <w:r>
        <w:rPr>
          <w:rFonts w:ascii="Arial" w:hAnsi="Arial" w:cs="Arial"/>
          <w:sz w:val="24"/>
          <w:szCs w:val="24"/>
          <w:lang w:val="en-US"/>
        </w:rPr>
        <w:t xml:space="preserve"> period the legitimate distinction between the two forms of learning </w:t>
      </w:r>
      <w:r w:rsidR="002D4B1D">
        <w:rPr>
          <w:rFonts w:ascii="Arial" w:hAnsi="Arial" w:cs="Arial"/>
          <w:sz w:val="24"/>
          <w:szCs w:val="24"/>
          <w:lang w:val="en-US"/>
        </w:rPr>
        <w:t xml:space="preserve">[i.e. philosophy and theology – H.W.] </w:t>
      </w:r>
      <w:r>
        <w:rPr>
          <w:rFonts w:ascii="Arial" w:hAnsi="Arial" w:cs="Arial"/>
          <w:sz w:val="24"/>
          <w:szCs w:val="24"/>
          <w:lang w:val="en-US"/>
        </w:rPr>
        <w:t>became more</w:t>
      </w:r>
      <w:r w:rsidR="005E2ABA">
        <w:rPr>
          <w:rFonts w:ascii="Arial" w:hAnsi="Arial" w:cs="Arial"/>
          <w:sz w:val="24"/>
          <w:szCs w:val="24"/>
          <w:lang w:val="en-US"/>
        </w:rPr>
        <w:t xml:space="preserve"> and more a fateful separation.</w:t>
      </w:r>
      <w:r>
        <w:rPr>
          <w:rFonts w:ascii="Arial" w:hAnsi="Arial" w:cs="Arial"/>
          <w:sz w:val="24"/>
          <w:szCs w:val="24"/>
          <w:lang w:val="en-US"/>
        </w:rPr>
        <w:t>” (n. 45</w:t>
      </w:r>
      <w:r w:rsidR="00571EA6">
        <w:rPr>
          <w:rFonts w:ascii="Arial" w:hAnsi="Arial" w:cs="Arial"/>
          <w:sz w:val="24"/>
          <w:szCs w:val="24"/>
          <w:lang w:val="en-US"/>
        </w:rPr>
        <w:t>)</w:t>
      </w:r>
    </w:p>
    <w:p w:rsidR="00773D24" w:rsidRDefault="00C4141B" w:rsidP="00CA7729">
      <w:pPr>
        <w:spacing w:after="0"/>
        <w:jc w:val="both"/>
        <w:rPr>
          <w:rFonts w:ascii="Arial" w:hAnsi="Arial" w:cs="Arial"/>
          <w:sz w:val="24"/>
          <w:szCs w:val="24"/>
          <w:lang w:val="en-US"/>
        </w:rPr>
      </w:pPr>
      <w:r>
        <w:rPr>
          <w:rFonts w:ascii="Arial" w:hAnsi="Arial" w:cs="Arial"/>
          <w:sz w:val="24"/>
          <w:szCs w:val="24"/>
          <w:lang w:val="en-US"/>
        </w:rPr>
        <w:t>T</w:t>
      </w:r>
      <w:r w:rsidR="00773D24">
        <w:rPr>
          <w:rFonts w:ascii="Arial" w:hAnsi="Arial" w:cs="Arial"/>
          <w:sz w:val="24"/>
          <w:szCs w:val="24"/>
          <w:lang w:val="en-US"/>
        </w:rPr>
        <w:t>hese observations</w:t>
      </w:r>
      <w:r>
        <w:rPr>
          <w:rFonts w:ascii="Arial" w:hAnsi="Arial" w:cs="Arial"/>
          <w:sz w:val="24"/>
          <w:szCs w:val="24"/>
          <w:lang w:val="en-US"/>
        </w:rPr>
        <w:t>, however,</w:t>
      </w:r>
      <w:r w:rsidR="00773D24">
        <w:rPr>
          <w:rFonts w:ascii="Arial" w:hAnsi="Arial" w:cs="Arial"/>
          <w:sz w:val="24"/>
          <w:szCs w:val="24"/>
          <w:lang w:val="en-US"/>
        </w:rPr>
        <w:t xml:space="preserve"> about the West never stay alone. He reminds us:</w:t>
      </w:r>
    </w:p>
    <w:p w:rsidR="002C45A6" w:rsidRDefault="00773D24" w:rsidP="00CA7729">
      <w:pPr>
        <w:spacing w:line="240" w:lineRule="auto"/>
        <w:ind w:left="705"/>
        <w:jc w:val="both"/>
        <w:rPr>
          <w:rFonts w:ascii="Arial" w:hAnsi="Arial" w:cs="Arial"/>
          <w:sz w:val="24"/>
          <w:szCs w:val="24"/>
          <w:lang w:val="en-US"/>
        </w:rPr>
      </w:pPr>
      <w:r>
        <w:rPr>
          <w:rFonts w:ascii="Arial" w:hAnsi="Arial" w:cs="Arial"/>
          <w:sz w:val="24"/>
          <w:szCs w:val="24"/>
          <w:lang w:val="en-US"/>
        </w:rPr>
        <w:t>“Philosophy’s powerful influence on the formation and development of the cu</w:t>
      </w:r>
      <w:r>
        <w:rPr>
          <w:rFonts w:ascii="Arial" w:hAnsi="Arial" w:cs="Arial"/>
          <w:sz w:val="24"/>
          <w:szCs w:val="24"/>
          <w:lang w:val="en-US"/>
        </w:rPr>
        <w:t>l</w:t>
      </w:r>
      <w:r>
        <w:rPr>
          <w:rFonts w:ascii="Arial" w:hAnsi="Arial" w:cs="Arial"/>
          <w:sz w:val="24"/>
          <w:szCs w:val="24"/>
          <w:lang w:val="en-US"/>
        </w:rPr>
        <w:t>tures of the West should n</w:t>
      </w:r>
      <w:r w:rsidR="002D4B1D">
        <w:rPr>
          <w:rFonts w:ascii="Arial" w:hAnsi="Arial" w:cs="Arial"/>
          <w:sz w:val="24"/>
          <w:szCs w:val="24"/>
          <w:lang w:val="en-US"/>
        </w:rPr>
        <w:t xml:space="preserve">ot obscure the influence it </w:t>
      </w:r>
      <w:r>
        <w:rPr>
          <w:rFonts w:ascii="Arial" w:hAnsi="Arial" w:cs="Arial"/>
          <w:sz w:val="24"/>
          <w:szCs w:val="24"/>
          <w:lang w:val="en-US"/>
        </w:rPr>
        <w:t xml:space="preserve">also had upon the way of understanding existence found in the East. Every people </w:t>
      </w:r>
      <w:proofErr w:type="gramStart"/>
      <w:r>
        <w:rPr>
          <w:rFonts w:ascii="Arial" w:hAnsi="Arial" w:cs="Arial"/>
          <w:sz w:val="24"/>
          <w:szCs w:val="24"/>
          <w:lang w:val="en-US"/>
        </w:rPr>
        <w:t>has</w:t>
      </w:r>
      <w:proofErr w:type="gramEnd"/>
      <w:r>
        <w:rPr>
          <w:rFonts w:ascii="Arial" w:hAnsi="Arial" w:cs="Arial"/>
          <w:sz w:val="24"/>
          <w:szCs w:val="24"/>
          <w:lang w:val="en-US"/>
        </w:rPr>
        <w:t xml:space="preserve"> its own native and seminal wisdom which, as a true cultural treasure, tends to find voice and develop</w:t>
      </w:r>
      <w:r w:rsidR="005E2ABA">
        <w:rPr>
          <w:rFonts w:ascii="Arial" w:hAnsi="Arial" w:cs="Arial"/>
          <w:sz w:val="24"/>
          <w:szCs w:val="24"/>
          <w:lang w:val="en-US"/>
        </w:rPr>
        <w:t>s</w:t>
      </w:r>
      <w:r>
        <w:rPr>
          <w:rFonts w:ascii="Arial" w:hAnsi="Arial" w:cs="Arial"/>
          <w:sz w:val="24"/>
          <w:szCs w:val="24"/>
          <w:lang w:val="en-US"/>
        </w:rPr>
        <w:t xml:space="preserve"> in forms which are genuinely </w:t>
      </w:r>
      <w:r w:rsidR="002C45A6">
        <w:rPr>
          <w:rFonts w:ascii="Arial" w:hAnsi="Arial" w:cs="Arial"/>
          <w:sz w:val="24"/>
          <w:szCs w:val="24"/>
          <w:lang w:val="en-US"/>
        </w:rPr>
        <w:t>philosophical. One example of this is the basic form of philosophical knowledge which is evident to this day in the postulates which inspire national and international legal systems in regulating the life of society.” (n.3)</w:t>
      </w:r>
    </w:p>
    <w:p w:rsidR="002C45A6" w:rsidRDefault="002C45A6" w:rsidP="00CA7729">
      <w:pPr>
        <w:spacing w:after="0"/>
        <w:jc w:val="both"/>
        <w:rPr>
          <w:rFonts w:ascii="Arial" w:hAnsi="Arial" w:cs="Arial"/>
          <w:sz w:val="24"/>
          <w:szCs w:val="24"/>
          <w:lang w:val="en-US"/>
        </w:rPr>
      </w:pPr>
      <w:r>
        <w:rPr>
          <w:rFonts w:ascii="Arial" w:hAnsi="Arial" w:cs="Arial"/>
          <w:sz w:val="24"/>
          <w:szCs w:val="24"/>
          <w:lang w:val="en-US"/>
        </w:rPr>
        <w:t>And he continues:</w:t>
      </w:r>
    </w:p>
    <w:p w:rsidR="002C45A6" w:rsidRDefault="002C45A6" w:rsidP="00041BC6">
      <w:pPr>
        <w:spacing w:line="240" w:lineRule="auto"/>
        <w:ind w:left="705"/>
        <w:jc w:val="both"/>
        <w:rPr>
          <w:rFonts w:ascii="Arial" w:hAnsi="Arial" w:cs="Arial"/>
          <w:sz w:val="24"/>
          <w:szCs w:val="24"/>
          <w:lang w:val="en-US"/>
        </w:rPr>
      </w:pPr>
      <w:r>
        <w:rPr>
          <w:rFonts w:ascii="Arial" w:hAnsi="Arial" w:cs="Arial"/>
          <w:sz w:val="24"/>
          <w:szCs w:val="24"/>
          <w:lang w:val="en-US"/>
        </w:rPr>
        <w:t>“In different cultural contexts and at different times, the process has yielded results which have produced genuine systems of thought.”(n.4)</w:t>
      </w:r>
    </w:p>
    <w:p w:rsidR="00D4392E" w:rsidRDefault="002C45A6" w:rsidP="00CA7729">
      <w:pPr>
        <w:spacing w:after="0"/>
        <w:jc w:val="both"/>
        <w:rPr>
          <w:rFonts w:ascii="Arial" w:hAnsi="Arial" w:cs="Arial"/>
          <w:sz w:val="24"/>
          <w:szCs w:val="24"/>
          <w:lang w:val="en-US"/>
        </w:rPr>
      </w:pPr>
      <w:r>
        <w:rPr>
          <w:rFonts w:ascii="Arial" w:hAnsi="Arial" w:cs="Arial"/>
          <w:sz w:val="24"/>
          <w:szCs w:val="24"/>
          <w:lang w:val="en-US"/>
        </w:rPr>
        <w:t>And it follows the rejection of</w:t>
      </w:r>
      <w:r w:rsidR="005E2ABA">
        <w:rPr>
          <w:rFonts w:ascii="Arial" w:hAnsi="Arial" w:cs="Arial"/>
          <w:sz w:val="24"/>
          <w:szCs w:val="24"/>
          <w:lang w:val="en-US"/>
        </w:rPr>
        <w:t xml:space="preserve"> an attitude which </w:t>
      </w:r>
      <w:r w:rsidR="00D4392E">
        <w:rPr>
          <w:rFonts w:ascii="Arial" w:hAnsi="Arial" w:cs="Arial"/>
          <w:sz w:val="24"/>
          <w:szCs w:val="24"/>
          <w:lang w:val="en-US"/>
        </w:rPr>
        <w:t>til</w:t>
      </w:r>
      <w:r w:rsidR="005E2ABA">
        <w:rPr>
          <w:rFonts w:ascii="Arial" w:hAnsi="Arial" w:cs="Arial"/>
          <w:sz w:val="24"/>
          <w:szCs w:val="24"/>
          <w:lang w:val="en-US"/>
        </w:rPr>
        <w:t>l</w:t>
      </w:r>
      <w:r w:rsidR="00D4392E">
        <w:rPr>
          <w:rFonts w:ascii="Arial" w:hAnsi="Arial" w:cs="Arial"/>
          <w:sz w:val="24"/>
          <w:szCs w:val="24"/>
          <w:lang w:val="en-US"/>
        </w:rPr>
        <w:t xml:space="preserve"> now can be </w:t>
      </w:r>
      <w:r w:rsidR="00DE10FD">
        <w:rPr>
          <w:rFonts w:ascii="Arial" w:hAnsi="Arial" w:cs="Arial"/>
          <w:sz w:val="24"/>
          <w:szCs w:val="24"/>
          <w:lang w:val="en-US"/>
        </w:rPr>
        <w:t>found</w:t>
      </w:r>
      <w:r w:rsidR="00D4392E">
        <w:rPr>
          <w:rFonts w:ascii="Arial" w:hAnsi="Arial" w:cs="Arial"/>
          <w:sz w:val="24"/>
          <w:szCs w:val="24"/>
          <w:lang w:val="en-US"/>
        </w:rPr>
        <w:t xml:space="preserve"> among many contemporaries in the western world:</w:t>
      </w:r>
    </w:p>
    <w:p w:rsidR="00421D14" w:rsidRDefault="00D4392E" w:rsidP="00CA7729">
      <w:pPr>
        <w:spacing w:line="240" w:lineRule="auto"/>
        <w:ind w:left="705"/>
        <w:jc w:val="both"/>
        <w:rPr>
          <w:rFonts w:ascii="Arial" w:hAnsi="Arial" w:cs="Arial"/>
          <w:sz w:val="24"/>
          <w:szCs w:val="24"/>
          <w:lang w:val="en-US"/>
        </w:rPr>
      </w:pPr>
      <w:r>
        <w:rPr>
          <w:rFonts w:ascii="Arial" w:hAnsi="Arial" w:cs="Arial"/>
          <w:sz w:val="24"/>
          <w:szCs w:val="24"/>
          <w:lang w:val="en-US"/>
        </w:rPr>
        <w:lastRenderedPageBreak/>
        <w:t xml:space="preserve">“Yet often enough in history this has brought with it the temptation to identify one single stream with the whole of philosophy. In such cases, we are clearly dealing with a ‘philosophical pride’ which seeks to present its own partial and imperfect view as the complete reading of all reality. In effect, </w:t>
      </w:r>
      <w:r w:rsidR="00421D14">
        <w:rPr>
          <w:rFonts w:ascii="Arial" w:hAnsi="Arial" w:cs="Arial"/>
          <w:sz w:val="24"/>
          <w:szCs w:val="24"/>
          <w:lang w:val="en-US"/>
        </w:rPr>
        <w:t>ever</w:t>
      </w:r>
      <w:r>
        <w:rPr>
          <w:rFonts w:ascii="Arial" w:hAnsi="Arial" w:cs="Arial"/>
          <w:sz w:val="24"/>
          <w:szCs w:val="24"/>
          <w:lang w:val="en-US"/>
        </w:rPr>
        <w:t>y philosop</w:t>
      </w:r>
      <w:r>
        <w:rPr>
          <w:rFonts w:ascii="Arial" w:hAnsi="Arial" w:cs="Arial"/>
          <w:sz w:val="24"/>
          <w:szCs w:val="24"/>
          <w:lang w:val="en-US"/>
        </w:rPr>
        <w:t>h</w:t>
      </w:r>
      <w:r>
        <w:rPr>
          <w:rFonts w:ascii="Arial" w:hAnsi="Arial" w:cs="Arial"/>
          <w:sz w:val="24"/>
          <w:szCs w:val="24"/>
          <w:lang w:val="en-US"/>
        </w:rPr>
        <w:t xml:space="preserve">ical </w:t>
      </w:r>
      <w:r>
        <w:rPr>
          <w:rFonts w:ascii="Arial" w:hAnsi="Arial" w:cs="Arial"/>
          <w:i/>
          <w:sz w:val="24"/>
          <w:szCs w:val="24"/>
          <w:lang w:val="en-US"/>
        </w:rPr>
        <w:t xml:space="preserve">system, </w:t>
      </w:r>
      <w:r>
        <w:rPr>
          <w:rFonts w:ascii="Arial" w:hAnsi="Arial" w:cs="Arial"/>
          <w:sz w:val="24"/>
          <w:szCs w:val="24"/>
          <w:lang w:val="en-US"/>
        </w:rPr>
        <w:t>while it</w:t>
      </w:r>
      <w:r>
        <w:rPr>
          <w:rFonts w:ascii="Arial" w:hAnsi="Arial" w:cs="Arial"/>
          <w:i/>
          <w:sz w:val="24"/>
          <w:szCs w:val="24"/>
          <w:lang w:val="en-US"/>
        </w:rPr>
        <w:t xml:space="preserve"> </w:t>
      </w:r>
      <w:r>
        <w:rPr>
          <w:rFonts w:ascii="Arial" w:hAnsi="Arial" w:cs="Arial"/>
          <w:sz w:val="24"/>
          <w:szCs w:val="24"/>
          <w:lang w:val="en-US"/>
        </w:rPr>
        <w:t xml:space="preserve">should </w:t>
      </w:r>
      <w:r w:rsidR="00421D14">
        <w:rPr>
          <w:rFonts w:ascii="Arial" w:hAnsi="Arial" w:cs="Arial"/>
          <w:sz w:val="24"/>
          <w:szCs w:val="24"/>
          <w:lang w:val="en-US"/>
        </w:rPr>
        <w:t>be respected in its wholeness, without any instr</w:t>
      </w:r>
      <w:r w:rsidR="00421D14">
        <w:rPr>
          <w:rFonts w:ascii="Arial" w:hAnsi="Arial" w:cs="Arial"/>
          <w:sz w:val="24"/>
          <w:szCs w:val="24"/>
          <w:lang w:val="en-US"/>
        </w:rPr>
        <w:t>u</w:t>
      </w:r>
      <w:r w:rsidR="00421D14">
        <w:rPr>
          <w:rFonts w:ascii="Arial" w:hAnsi="Arial" w:cs="Arial"/>
          <w:sz w:val="24"/>
          <w:szCs w:val="24"/>
          <w:lang w:val="en-US"/>
        </w:rPr>
        <w:t xml:space="preserve">mentalization, must still recognize the </w:t>
      </w:r>
      <w:r w:rsidR="00421D14" w:rsidRPr="00421D14">
        <w:rPr>
          <w:rFonts w:ascii="Arial" w:hAnsi="Arial" w:cs="Arial"/>
          <w:sz w:val="24"/>
          <w:szCs w:val="24"/>
          <w:lang w:val="en-US"/>
        </w:rPr>
        <w:t>primacy</w:t>
      </w:r>
      <w:r w:rsidR="00421D14">
        <w:rPr>
          <w:rFonts w:ascii="Arial" w:hAnsi="Arial" w:cs="Arial"/>
          <w:i/>
          <w:sz w:val="24"/>
          <w:szCs w:val="24"/>
          <w:lang w:val="en-US"/>
        </w:rPr>
        <w:t xml:space="preserve"> </w:t>
      </w:r>
      <w:r w:rsidR="00421D14">
        <w:rPr>
          <w:rFonts w:ascii="Arial" w:hAnsi="Arial" w:cs="Arial"/>
          <w:sz w:val="24"/>
          <w:szCs w:val="24"/>
          <w:lang w:val="en-US"/>
        </w:rPr>
        <w:t xml:space="preserve">of philosophical </w:t>
      </w:r>
      <w:r w:rsidR="00421D14">
        <w:rPr>
          <w:rFonts w:ascii="Arial" w:hAnsi="Arial" w:cs="Arial"/>
          <w:i/>
          <w:sz w:val="24"/>
          <w:szCs w:val="24"/>
          <w:lang w:val="en-US"/>
        </w:rPr>
        <w:t xml:space="preserve">enquiry, </w:t>
      </w:r>
      <w:r w:rsidR="00421D14">
        <w:rPr>
          <w:rFonts w:ascii="Arial" w:hAnsi="Arial" w:cs="Arial"/>
          <w:sz w:val="24"/>
          <w:szCs w:val="24"/>
          <w:lang w:val="en-US"/>
        </w:rPr>
        <w:t>from which it stems and</w:t>
      </w:r>
      <w:r>
        <w:rPr>
          <w:rFonts w:ascii="Arial" w:hAnsi="Arial" w:cs="Arial"/>
          <w:sz w:val="24"/>
          <w:szCs w:val="24"/>
          <w:lang w:val="en-US"/>
        </w:rPr>
        <w:t xml:space="preserve"> </w:t>
      </w:r>
      <w:r w:rsidR="00421D14">
        <w:rPr>
          <w:rFonts w:ascii="Arial" w:hAnsi="Arial" w:cs="Arial"/>
          <w:sz w:val="24"/>
          <w:szCs w:val="24"/>
          <w:lang w:val="en-US"/>
        </w:rPr>
        <w:t>which it ought loyally to serve.” (n.4)</w:t>
      </w:r>
    </w:p>
    <w:p w:rsidR="002D4B1D" w:rsidRDefault="00421D14" w:rsidP="00CA7729">
      <w:pPr>
        <w:spacing w:after="0"/>
        <w:jc w:val="both"/>
        <w:rPr>
          <w:rFonts w:ascii="Arial" w:hAnsi="Arial" w:cs="Arial"/>
          <w:sz w:val="24"/>
          <w:szCs w:val="24"/>
          <w:lang w:val="en-US"/>
        </w:rPr>
      </w:pPr>
      <w:r>
        <w:rPr>
          <w:rFonts w:ascii="Arial" w:hAnsi="Arial" w:cs="Arial"/>
          <w:sz w:val="24"/>
          <w:szCs w:val="24"/>
          <w:lang w:val="en-US"/>
        </w:rPr>
        <w:t xml:space="preserve">Precisely this has to be acknowledged </w:t>
      </w:r>
      <w:r w:rsidR="00DE10FD">
        <w:rPr>
          <w:rFonts w:ascii="Arial" w:hAnsi="Arial" w:cs="Arial"/>
          <w:sz w:val="24"/>
          <w:szCs w:val="24"/>
          <w:lang w:val="en-US"/>
        </w:rPr>
        <w:t>by w</w:t>
      </w:r>
      <w:r w:rsidR="005E2ABA">
        <w:rPr>
          <w:rFonts w:ascii="Arial" w:hAnsi="Arial" w:cs="Arial"/>
          <w:sz w:val="24"/>
          <w:szCs w:val="24"/>
          <w:lang w:val="en-US"/>
        </w:rPr>
        <w:t>estern thinkers r</w:t>
      </w:r>
      <w:r>
        <w:rPr>
          <w:rFonts w:ascii="Arial" w:hAnsi="Arial" w:cs="Arial"/>
          <w:sz w:val="24"/>
          <w:szCs w:val="24"/>
          <w:lang w:val="en-US"/>
        </w:rPr>
        <w:t>egard</w:t>
      </w:r>
      <w:r w:rsidR="00DE10FD">
        <w:rPr>
          <w:rFonts w:ascii="Arial" w:hAnsi="Arial" w:cs="Arial"/>
          <w:sz w:val="24"/>
          <w:szCs w:val="24"/>
          <w:lang w:val="en-US"/>
        </w:rPr>
        <w:t xml:space="preserve">ing their own </w:t>
      </w:r>
      <w:r>
        <w:rPr>
          <w:rFonts w:ascii="Arial" w:hAnsi="Arial" w:cs="Arial"/>
          <w:sz w:val="24"/>
          <w:szCs w:val="24"/>
          <w:lang w:val="en-US"/>
        </w:rPr>
        <w:t>thought and systems</w:t>
      </w:r>
      <w:r w:rsidR="005E2ABA">
        <w:rPr>
          <w:rFonts w:ascii="Arial" w:hAnsi="Arial" w:cs="Arial"/>
          <w:sz w:val="24"/>
          <w:szCs w:val="24"/>
          <w:lang w:val="en-US"/>
        </w:rPr>
        <w:t xml:space="preserve"> and their respect for non-European thought. </w:t>
      </w:r>
      <w:r w:rsidR="002D4B1D">
        <w:rPr>
          <w:rFonts w:ascii="Arial" w:hAnsi="Arial" w:cs="Arial"/>
          <w:sz w:val="24"/>
          <w:szCs w:val="24"/>
          <w:lang w:val="en-US"/>
        </w:rPr>
        <w:t>It is interesting to not</w:t>
      </w:r>
      <w:r w:rsidR="00CA7729">
        <w:rPr>
          <w:rFonts w:ascii="Arial" w:hAnsi="Arial" w:cs="Arial"/>
          <w:sz w:val="24"/>
          <w:szCs w:val="24"/>
          <w:lang w:val="en-US"/>
        </w:rPr>
        <w:t>e</w:t>
      </w:r>
      <w:r w:rsidR="002D4B1D">
        <w:rPr>
          <w:rFonts w:ascii="Arial" w:hAnsi="Arial" w:cs="Arial"/>
          <w:sz w:val="24"/>
          <w:szCs w:val="24"/>
          <w:lang w:val="en-US"/>
        </w:rPr>
        <w:t xml:space="preserve"> that </w:t>
      </w:r>
    </w:p>
    <w:p w:rsidR="00461000" w:rsidRDefault="002D4B1D" w:rsidP="00CA7729">
      <w:pPr>
        <w:spacing w:line="240" w:lineRule="auto"/>
        <w:ind w:left="705"/>
        <w:jc w:val="both"/>
        <w:rPr>
          <w:rFonts w:ascii="Arial" w:hAnsi="Arial" w:cs="Arial"/>
          <w:sz w:val="24"/>
          <w:szCs w:val="24"/>
          <w:lang w:val="en-US"/>
        </w:rPr>
      </w:pPr>
      <w:r>
        <w:rPr>
          <w:rFonts w:ascii="Arial" w:hAnsi="Arial" w:cs="Arial"/>
          <w:sz w:val="24"/>
          <w:szCs w:val="24"/>
          <w:lang w:val="en-US"/>
        </w:rPr>
        <w:t>“The Church has no philosophy of her own nor does she canonize any one particular</w:t>
      </w:r>
      <w:r w:rsidR="00773D24">
        <w:rPr>
          <w:rFonts w:ascii="Arial" w:hAnsi="Arial" w:cs="Arial"/>
          <w:sz w:val="24"/>
          <w:szCs w:val="24"/>
          <w:lang w:val="en-US"/>
        </w:rPr>
        <w:t xml:space="preserve"> </w:t>
      </w:r>
      <w:r>
        <w:rPr>
          <w:rFonts w:ascii="Arial" w:hAnsi="Arial" w:cs="Arial"/>
          <w:sz w:val="24"/>
          <w:szCs w:val="24"/>
          <w:lang w:val="en-US"/>
        </w:rPr>
        <w:t>philosophy in preference to others</w:t>
      </w:r>
      <w:r w:rsidR="00461000">
        <w:rPr>
          <w:rFonts w:ascii="Arial" w:hAnsi="Arial" w:cs="Arial"/>
          <w:sz w:val="24"/>
          <w:szCs w:val="24"/>
          <w:lang w:val="en-US"/>
        </w:rPr>
        <w:t>. The underlyin</w:t>
      </w:r>
      <w:r w:rsidR="005E2ABA">
        <w:rPr>
          <w:rFonts w:ascii="Arial" w:hAnsi="Arial" w:cs="Arial"/>
          <w:sz w:val="24"/>
          <w:szCs w:val="24"/>
          <w:lang w:val="en-US"/>
        </w:rPr>
        <w:t>g reason for this r</w:t>
      </w:r>
      <w:r w:rsidR="005E2ABA">
        <w:rPr>
          <w:rFonts w:ascii="Arial" w:hAnsi="Arial" w:cs="Arial"/>
          <w:sz w:val="24"/>
          <w:szCs w:val="24"/>
          <w:lang w:val="en-US"/>
        </w:rPr>
        <w:t>e</w:t>
      </w:r>
      <w:r w:rsidR="005E2ABA">
        <w:rPr>
          <w:rFonts w:ascii="Arial" w:hAnsi="Arial" w:cs="Arial"/>
          <w:sz w:val="24"/>
          <w:szCs w:val="24"/>
          <w:lang w:val="en-US"/>
        </w:rPr>
        <w:t>luctance is</w:t>
      </w:r>
      <w:r w:rsidR="00461000">
        <w:rPr>
          <w:rFonts w:ascii="Arial" w:hAnsi="Arial" w:cs="Arial"/>
          <w:sz w:val="24"/>
          <w:szCs w:val="24"/>
          <w:lang w:val="en-US"/>
        </w:rPr>
        <w:t xml:space="preserve"> that even when it engages theology, philosophy must remain fait</w:t>
      </w:r>
      <w:r w:rsidR="00461000">
        <w:rPr>
          <w:rFonts w:ascii="Arial" w:hAnsi="Arial" w:cs="Arial"/>
          <w:sz w:val="24"/>
          <w:szCs w:val="24"/>
          <w:lang w:val="en-US"/>
        </w:rPr>
        <w:t>h</w:t>
      </w:r>
      <w:r w:rsidR="00461000">
        <w:rPr>
          <w:rFonts w:ascii="Arial" w:hAnsi="Arial" w:cs="Arial"/>
          <w:sz w:val="24"/>
          <w:szCs w:val="24"/>
          <w:lang w:val="en-US"/>
        </w:rPr>
        <w:t xml:space="preserve">ful to </w:t>
      </w:r>
      <w:r w:rsidR="005E2ABA">
        <w:rPr>
          <w:rFonts w:ascii="Arial" w:hAnsi="Arial" w:cs="Arial"/>
          <w:sz w:val="24"/>
          <w:szCs w:val="24"/>
          <w:lang w:val="en-US"/>
        </w:rPr>
        <w:t xml:space="preserve">its own principles and methods. </w:t>
      </w:r>
      <w:r w:rsidR="00461000">
        <w:rPr>
          <w:rFonts w:ascii="Arial" w:hAnsi="Arial" w:cs="Arial"/>
          <w:sz w:val="24"/>
          <w:szCs w:val="24"/>
          <w:lang w:val="en-US"/>
        </w:rPr>
        <w:t>Otherwise there would be no guarantee that it would be oriented to truth and that it was moving towards truth by way of a process governed by reason.” (n. 49)</w:t>
      </w:r>
    </w:p>
    <w:p w:rsidR="00A52962" w:rsidRDefault="005E2ABA" w:rsidP="00CA7729">
      <w:pPr>
        <w:spacing w:after="0"/>
        <w:jc w:val="both"/>
        <w:rPr>
          <w:rFonts w:ascii="Arial" w:hAnsi="Arial" w:cs="Arial"/>
          <w:sz w:val="24"/>
          <w:szCs w:val="24"/>
          <w:lang w:val="en-US"/>
        </w:rPr>
      </w:pPr>
      <w:r>
        <w:rPr>
          <w:rFonts w:ascii="Arial" w:hAnsi="Arial" w:cs="Arial"/>
          <w:sz w:val="24"/>
          <w:szCs w:val="24"/>
          <w:lang w:val="en-US"/>
        </w:rPr>
        <w:t>I</w:t>
      </w:r>
      <w:r w:rsidR="00A93326">
        <w:rPr>
          <w:rFonts w:ascii="Arial" w:hAnsi="Arial" w:cs="Arial"/>
          <w:sz w:val="24"/>
          <w:szCs w:val="24"/>
          <w:lang w:val="en-US"/>
        </w:rPr>
        <w:t>n these considerations philosophy stands for a comprehensive sea</w:t>
      </w:r>
      <w:r>
        <w:rPr>
          <w:rFonts w:ascii="Arial" w:hAnsi="Arial" w:cs="Arial"/>
          <w:sz w:val="24"/>
          <w:szCs w:val="24"/>
          <w:lang w:val="en-US"/>
        </w:rPr>
        <w:t xml:space="preserve">rch for truth which implies </w:t>
      </w:r>
      <w:r w:rsidR="00A93326">
        <w:rPr>
          <w:rFonts w:ascii="Arial" w:hAnsi="Arial" w:cs="Arial"/>
          <w:sz w:val="24"/>
          <w:szCs w:val="24"/>
          <w:lang w:val="en-US"/>
        </w:rPr>
        <w:t>radical openness for God’s graceful revelation. In former days we were tal</w:t>
      </w:r>
      <w:r w:rsidR="00A93326">
        <w:rPr>
          <w:rFonts w:ascii="Arial" w:hAnsi="Arial" w:cs="Arial"/>
          <w:sz w:val="24"/>
          <w:szCs w:val="24"/>
          <w:lang w:val="en-US"/>
        </w:rPr>
        <w:t>k</w:t>
      </w:r>
      <w:r w:rsidR="00A93326">
        <w:rPr>
          <w:rFonts w:ascii="Arial" w:hAnsi="Arial" w:cs="Arial"/>
          <w:sz w:val="24"/>
          <w:szCs w:val="24"/>
          <w:lang w:val="en-US"/>
        </w:rPr>
        <w:t xml:space="preserve">ing about the </w:t>
      </w:r>
      <w:proofErr w:type="spellStart"/>
      <w:r w:rsidR="00A93326">
        <w:rPr>
          <w:rFonts w:ascii="Arial" w:hAnsi="Arial" w:cs="Arial"/>
          <w:i/>
          <w:sz w:val="24"/>
          <w:szCs w:val="24"/>
          <w:lang w:val="en-US"/>
        </w:rPr>
        <w:t>praeparatio</w:t>
      </w:r>
      <w:proofErr w:type="spellEnd"/>
      <w:r w:rsidR="00A93326">
        <w:rPr>
          <w:rFonts w:ascii="Arial" w:hAnsi="Arial" w:cs="Arial"/>
          <w:i/>
          <w:sz w:val="24"/>
          <w:szCs w:val="24"/>
          <w:lang w:val="en-US"/>
        </w:rPr>
        <w:t xml:space="preserve"> </w:t>
      </w:r>
      <w:proofErr w:type="spellStart"/>
      <w:r w:rsidR="00A93326">
        <w:rPr>
          <w:rFonts w:ascii="Arial" w:hAnsi="Arial" w:cs="Arial"/>
          <w:i/>
          <w:sz w:val="24"/>
          <w:szCs w:val="24"/>
          <w:lang w:val="en-US"/>
        </w:rPr>
        <w:t>fidei</w:t>
      </w:r>
      <w:proofErr w:type="spellEnd"/>
      <w:r w:rsidR="00A93326">
        <w:rPr>
          <w:rFonts w:ascii="Arial" w:hAnsi="Arial" w:cs="Arial"/>
          <w:i/>
          <w:sz w:val="24"/>
          <w:szCs w:val="24"/>
          <w:lang w:val="en-US"/>
        </w:rPr>
        <w:t xml:space="preserve">, </w:t>
      </w:r>
      <w:r w:rsidR="00A93326">
        <w:rPr>
          <w:rFonts w:ascii="Arial" w:hAnsi="Arial" w:cs="Arial"/>
          <w:sz w:val="24"/>
          <w:szCs w:val="24"/>
          <w:lang w:val="en-US"/>
        </w:rPr>
        <w:t>the preparation and preconditions of faith. In the terms of the German theologian</w:t>
      </w:r>
      <w:r w:rsidR="00C15D7F">
        <w:rPr>
          <w:rFonts w:ascii="Arial" w:hAnsi="Arial" w:cs="Arial"/>
          <w:sz w:val="24"/>
          <w:szCs w:val="24"/>
          <w:lang w:val="en-US"/>
        </w:rPr>
        <w:t xml:space="preserve"> Karl </w:t>
      </w:r>
      <w:proofErr w:type="spellStart"/>
      <w:r w:rsidR="00C15D7F">
        <w:rPr>
          <w:rFonts w:ascii="Arial" w:hAnsi="Arial" w:cs="Arial"/>
          <w:sz w:val="24"/>
          <w:szCs w:val="24"/>
          <w:lang w:val="en-US"/>
        </w:rPr>
        <w:t>Rahner</w:t>
      </w:r>
      <w:proofErr w:type="spellEnd"/>
      <w:r w:rsidR="00C15D7F">
        <w:rPr>
          <w:rFonts w:ascii="Arial" w:hAnsi="Arial" w:cs="Arial"/>
          <w:sz w:val="24"/>
          <w:szCs w:val="24"/>
          <w:lang w:val="en-US"/>
        </w:rPr>
        <w:t xml:space="preserve"> </w:t>
      </w:r>
      <w:r w:rsidR="00A93326">
        <w:rPr>
          <w:rFonts w:ascii="Arial" w:hAnsi="Arial" w:cs="Arial"/>
          <w:sz w:val="24"/>
          <w:szCs w:val="24"/>
          <w:lang w:val="en-US"/>
        </w:rPr>
        <w:t xml:space="preserve">every human is </w:t>
      </w:r>
      <w:r w:rsidR="00DE10FD">
        <w:rPr>
          <w:rFonts w:ascii="Arial" w:hAnsi="Arial" w:cs="Arial"/>
          <w:sz w:val="24"/>
          <w:szCs w:val="24"/>
          <w:lang w:val="en-US"/>
        </w:rPr>
        <w:t>potentially a</w:t>
      </w:r>
      <w:r w:rsidR="00A93326">
        <w:rPr>
          <w:rFonts w:ascii="Arial" w:hAnsi="Arial" w:cs="Arial"/>
          <w:sz w:val="24"/>
          <w:szCs w:val="24"/>
          <w:lang w:val="en-US"/>
        </w:rPr>
        <w:t xml:space="preserve"> listener of the Word</w:t>
      </w:r>
      <w:r w:rsidR="00A93326">
        <w:rPr>
          <w:rStyle w:val="Funotenzeichen"/>
          <w:rFonts w:ascii="Arial" w:hAnsi="Arial" w:cs="Arial"/>
          <w:sz w:val="24"/>
          <w:szCs w:val="24"/>
          <w:lang w:val="en-US"/>
        </w:rPr>
        <w:footnoteReference w:id="16"/>
      </w:r>
      <w:r w:rsidR="00A93326">
        <w:rPr>
          <w:rFonts w:ascii="Arial" w:hAnsi="Arial" w:cs="Arial"/>
          <w:sz w:val="24"/>
          <w:szCs w:val="24"/>
          <w:lang w:val="en-US"/>
        </w:rPr>
        <w:t xml:space="preserve">. </w:t>
      </w:r>
      <w:r w:rsidR="00A52962">
        <w:rPr>
          <w:rFonts w:ascii="Arial" w:hAnsi="Arial" w:cs="Arial"/>
          <w:sz w:val="24"/>
          <w:szCs w:val="24"/>
          <w:lang w:val="en-US"/>
        </w:rPr>
        <w:t xml:space="preserve">In </w:t>
      </w:r>
      <w:r w:rsidR="00DE10FD">
        <w:rPr>
          <w:rFonts w:ascii="Arial" w:hAnsi="Arial" w:cs="Arial"/>
          <w:sz w:val="24"/>
          <w:szCs w:val="24"/>
          <w:lang w:val="en-US"/>
        </w:rPr>
        <w:t xml:space="preserve">our time of growing </w:t>
      </w:r>
      <w:r w:rsidR="00A52962">
        <w:rPr>
          <w:rFonts w:ascii="Arial" w:hAnsi="Arial" w:cs="Arial"/>
          <w:sz w:val="24"/>
          <w:szCs w:val="24"/>
          <w:lang w:val="en-US"/>
        </w:rPr>
        <w:t>interest in the inculturation of the faith</w:t>
      </w:r>
      <w:r w:rsidR="00DE10FD">
        <w:rPr>
          <w:rFonts w:ascii="Arial" w:hAnsi="Arial" w:cs="Arial"/>
          <w:sz w:val="24"/>
          <w:szCs w:val="24"/>
          <w:lang w:val="en-US"/>
        </w:rPr>
        <w:t xml:space="preserve"> </w:t>
      </w:r>
      <w:r w:rsidR="00A52962">
        <w:rPr>
          <w:rFonts w:ascii="Arial" w:hAnsi="Arial" w:cs="Arial"/>
          <w:sz w:val="24"/>
          <w:szCs w:val="24"/>
          <w:lang w:val="en-US"/>
        </w:rPr>
        <w:t>John Paul II adds:</w:t>
      </w:r>
    </w:p>
    <w:p w:rsidR="00E75415" w:rsidRDefault="00A52962" w:rsidP="00CA7729">
      <w:pPr>
        <w:spacing w:line="240" w:lineRule="auto"/>
        <w:ind w:left="705"/>
        <w:jc w:val="both"/>
        <w:rPr>
          <w:rFonts w:ascii="Arial" w:hAnsi="Arial" w:cs="Arial"/>
          <w:sz w:val="24"/>
          <w:szCs w:val="24"/>
          <w:lang w:val="en-US"/>
        </w:rPr>
      </w:pPr>
      <w:r>
        <w:rPr>
          <w:rFonts w:ascii="Arial" w:hAnsi="Arial" w:cs="Arial"/>
          <w:sz w:val="24"/>
          <w:szCs w:val="24"/>
          <w:lang w:val="en-US"/>
        </w:rPr>
        <w:t xml:space="preserve">“The life of the young Churches in particular has brought to light, together with sophisticated </w:t>
      </w:r>
      <w:r w:rsidR="00C15D7F">
        <w:rPr>
          <w:rFonts w:ascii="Arial" w:hAnsi="Arial" w:cs="Arial"/>
          <w:sz w:val="24"/>
          <w:szCs w:val="24"/>
          <w:lang w:val="en-US"/>
        </w:rPr>
        <w:t>m</w:t>
      </w:r>
      <w:r>
        <w:rPr>
          <w:rFonts w:ascii="Arial" w:hAnsi="Arial" w:cs="Arial"/>
          <w:sz w:val="24"/>
          <w:szCs w:val="24"/>
          <w:lang w:val="en-US"/>
        </w:rPr>
        <w:t>odes of thinking, an array of expressions of popular wisdom; and this constitutes a genuine cultural wealth of traditions. Yet the study of tr</w:t>
      </w:r>
      <w:r>
        <w:rPr>
          <w:rFonts w:ascii="Arial" w:hAnsi="Arial" w:cs="Arial"/>
          <w:sz w:val="24"/>
          <w:szCs w:val="24"/>
          <w:lang w:val="en-US"/>
        </w:rPr>
        <w:t>a</w:t>
      </w:r>
      <w:r>
        <w:rPr>
          <w:rFonts w:ascii="Arial" w:hAnsi="Arial" w:cs="Arial"/>
          <w:sz w:val="24"/>
          <w:szCs w:val="24"/>
          <w:lang w:val="en-US"/>
        </w:rPr>
        <w:t xml:space="preserve">ditional ways </w:t>
      </w:r>
      <w:r w:rsidR="00E75415">
        <w:rPr>
          <w:rFonts w:ascii="Arial" w:hAnsi="Arial" w:cs="Arial"/>
          <w:sz w:val="24"/>
          <w:szCs w:val="24"/>
          <w:lang w:val="en-US"/>
        </w:rPr>
        <w:t>must go hand in hand with philosophical inquiry, an inquiry which will allow the positive traits of popular wisdom to emerge and forge the nece</w:t>
      </w:r>
      <w:r w:rsidR="00E75415">
        <w:rPr>
          <w:rFonts w:ascii="Arial" w:hAnsi="Arial" w:cs="Arial"/>
          <w:sz w:val="24"/>
          <w:szCs w:val="24"/>
          <w:lang w:val="en-US"/>
        </w:rPr>
        <w:t>s</w:t>
      </w:r>
      <w:r w:rsidR="00E75415">
        <w:rPr>
          <w:rFonts w:ascii="Arial" w:hAnsi="Arial" w:cs="Arial"/>
          <w:sz w:val="24"/>
          <w:szCs w:val="24"/>
          <w:lang w:val="en-US"/>
        </w:rPr>
        <w:t>sary link with the proclamation of the Gospel.” (n. 61)</w:t>
      </w:r>
    </w:p>
    <w:p w:rsidR="007F36BA" w:rsidRDefault="00826AEB" w:rsidP="009B4532">
      <w:pPr>
        <w:jc w:val="both"/>
        <w:rPr>
          <w:rFonts w:ascii="Arial" w:hAnsi="Arial" w:cs="Arial"/>
          <w:sz w:val="24"/>
          <w:szCs w:val="24"/>
          <w:lang w:val="en-US"/>
        </w:rPr>
      </w:pPr>
      <w:r>
        <w:rPr>
          <w:rFonts w:ascii="Arial" w:hAnsi="Arial" w:cs="Arial"/>
          <w:sz w:val="24"/>
          <w:szCs w:val="24"/>
          <w:lang w:val="en-US"/>
        </w:rPr>
        <w:t xml:space="preserve">At the same time </w:t>
      </w:r>
      <w:r w:rsidR="00095E3E">
        <w:rPr>
          <w:rFonts w:ascii="Arial" w:hAnsi="Arial" w:cs="Arial"/>
          <w:sz w:val="24"/>
          <w:szCs w:val="24"/>
          <w:lang w:val="en-US"/>
        </w:rPr>
        <w:t xml:space="preserve">it cannot be denied that </w:t>
      </w:r>
      <w:r w:rsidR="00F361DA">
        <w:rPr>
          <w:rFonts w:ascii="Arial" w:hAnsi="Arial" w:cs="Arial"/>
          <w:sz w:val="24"/>
          <w:szCs w:val="24"/>
          <w:lang w:val="en-US"/>
        </w:rPr>
        <w:t xml:space="preserve">the </w:t>
      </w:r>
      <w:r w:rsidR="00095E3E">
        <w:rPr>
          <w:rFonts w:ascii="Arial" w:hAnsi="Arial" w:cs="Arial"/>
          <w:sz w:val="24"/>
          <w:szCs w:val="24"/>
          <w:lang w:val="en-US"/>
        </w:rPr>
        <w:t>authority of philosophical thought is d</w:t>
      </w:r>
      <w:r w:rsidR="00095E3E">
        <w:rPr>
          <w:rFonts w:ascii="Arial" w:hAnsi="Arial" w:cs="Arial"/>
          <w:sz w:val="24"/>
          <w:szCs w:val="24"/>
          <w:lang w:val="en-US"/>
        </w:rPr>
        <w:t>i</w:t>
      </w:r>
      <w:r w:rsidR="00095E3E">
        <w:rPr>
          <w:rFonts w:ascii="Arial" w:hAnsi="Arial" w:cs="Arial"/>
          <w:sz w:val="24"/>
          <w:szCs w:val="24"/>
          <w:lang w:val="en-US"/>
        </w:rPr>
        <w:t xml:space="preserve">minishing and the </w:t>
      </w:r>
      <w:r w:rsidR="00F361DA">
        <w:rPr>
          <w:rFonts w:ascii="Arial" w:hAnsi="Arial" w:cs="Arial"/>
          <w:sz w:val="24"/>
          <w:szCs w:val="24"/>
          <w:lang w:val="en-US"/>
        </w:rPr>
        <w:t>influence of other kinds of human knowledge, h</w:t>
      </w:r>
      <w:r w:rsidR="00C15D7F">
        <w:rPr>
          <w:rFonts w:ascii="Arial" w:hAnsi="Arial" w:cs="Arial"/>
          <w:sz w:val="24"/>
          <w:szCs w:val="24"/>
          <w:lang w:val="en-US"/>
        </w:rPr>
        <w:t xml:space="preserve">istory and sciences </w:t>
      </w:r>
      <w:proofErr w:type="gramStart"/>
      <w:r w:rsidR="00095E3E">
        <w:rPr>
          <w:rFonts w:ascii="Arial" w:hAnsi="Arial" w:cs="Arial"/>
          <w:sz w:val="24"/>
          <w:szCs w:val="24"/>
          <w:lang w:val="en-US"/>
        </w:rPr>
        <w:t>Is</w:t>
      </w:r>
      <w:proofErr w:type="gramEnd"/>
      <w:r w:rsidR="00095E3E">
        <w:rPr>
          <w:rFonts w:ascii="Arial" w:hAnsi="Arial" w:cs="Arial"/>
          <w:sz w:val="24"/>
          <w:szCs w:val="24"/>
          <w:lang w:val="en-US"/>
        </w:rPr>
        <w:t xml:space="preserve"> growing. Moreover, </w:t>
      </w:r>
      <w:r w:rsidR="00F361DA">
        <w:rPr>
          <w:rFonts w:ascii="Arial" w:hAnsi="Arial" w:cs="Arial"/>
          <w:sz w:val="24"/>
          <w:szCs w:val="24"/>
          <w:lang w:val="en-US"/>
        </w:rPr>
        <w:t>the alertness for the link between faith and culture</w:t>
      </w:r>
      <w:r w:rsidR="00C15D7F">
        <w:rPr>
          <w:rFonts w:ascii="Arial" w:hAnsi="Arial" w:cs="Arial"/>
          <w:sz w:val="24"/>
          <w:szCs w:val="24"/>
          <w:lang w:val="en-US"/>
        </w:rPr>
        <w:t xml:space="preserve"> </w:t>
      </w:r>
      <w:r w:rsidR="00F361DA">
        <w:rPr>
          <w:rFonts w:ascii="Arial" w:hAnsi="Arial" w:cs="Arial"/>
          <w:sz w:val="24"/>
          <w:szCs w:val="24"/>
          <w:lang w:val="en-US"/>
        </w:rPr>
        <w:t>cr</w:t>
      </w:r>
      <w:r w:rsidR="00E75415">
        <w:rPr>
          <w:rFonts w:ascii="Arial" w:hAnsi="Arial" w:cs="Arial"/>
          <w:sz w:val="24"/>
          <w:szCs w:val="24"/>
          <w:lang w:val="en-US"/>
        </w:rPr>
        <w:t>e</w:t>
      </w:r>
      <w:r w:rsidR="00F361DA">
        <w:rPr>
          <w:rFonts w:ascii="Arial" w:hAnsi="Arial" w:cs="Arial"/>
          <w:sz w:val="24"/>
          <w:szCs w:val="24"/>
          <w:lang w:val="en-US"/>
        </w:rPr>
        <w:t xml:space="preserve">ates a certain </w:t>
      </w:r>
      <w:r w:rsidR="00E75415">
        <w:rPr>
          <w:rFonts w:ascii="Arial" w:hAnsi="Arial" w:cs="Arial"/>
          <w:sz w:val="24"/>
          <w:szCs w:val="24"/>
          <w:lang w:val="en-US"/>
        </w:rPr>
        <w:t>reluctance regarding the predominance of European thought</w:t>
      </w:r>
      <w:r w:rsidR="00095E3E">
        <w:rPr>
          <w:rFonts w:ascii="Arial" w:hAnsi="Arial" w:cs="Arial"/>
          <w:sz w:val="24"/>
          <w:szCs w:val="24"/>
          <w:lang w:val="en-US"/>
        </w:rPr>
        <w:t>. With good re</w:t>
      </w:r>
      <w:r w:rsidR="00095E3E">
        <w:rPr>
          <w:rFonts w:ascii="Arial" w:hAnsi="Arial" w:cs="Arial"/>
          <w:sz w:val="24"/>
          <w:szCs w:val="24"/>
          <w:lang w:val="en-US"/>
        </w:rPr>
        <w:t>a</w:t>
      </w:r>
      <w:r w:rsidR="00095E3E">
        <w:rPr>
          <w:rFonts w:ascii="Arial" w:hAnsi="Arial" w:cs="Arial"/>
          <w:sz w:val="24"/>
          <w:szCs w:val="24"/>
          <w:lang w:val="en-US"/>
        </w:rPr>
        <w:t>son</w:t>
      </w:r>
      <w:r>
        <w:rPr>
          <w:rFonts w:ascii="Arial" w:hAnsi="Arial" w:cs="Arial"/>
          <w:sz w:val="24"/>
          <w:szCs w:val="24"/>
          <w:lang w:val="en-US"/>
        </w:rPr>
        <w:t xml:space="preserve"> the p</w:t>
      </w:r>
      <w:r w:rsidR="00E75415">
        <w:rPr>
          <w:rFonts w:ascii="Arial" w:hAnsi="Arial" w:cs="Arial"/>
          <w:sz w:val="24"/>
          <w:szCs w:val="24"/>
          <w:lang w:val="en-US"/>
        </w:rPr>
        <w:t>ope</w:t>
      </w:r>
      <w:r w:rsidR="00095E3E">
        <w:rPr>
          <w:rFonts w:ascii="Arial" w:hAnsi="Arial" w:cs="Arial"/>
          <w:sz w:val="24"/>
          <w:szCs w:val="24"/>
          <w:lang w:val="en-US"/>
        </w:rPr>
        <w:t>, therefore,</w:t>
      </w:r>
      <w:r w:rsidR="00E75415">
        <w:rPr>
          <w:rFonts w:ascii="Arial" w:hAnsi="Arial" w:cs="Arial"/>
          <w:sz w:val="24"/>
          <w:szCs w:val="24"/>
          <w:lang w:val="en-US"/>
        </w:rPr>
        <w:t xml:space="preserve"> </w:t>
      </w:r>
      <w:r w:rsidR="00095E3E">
        <w:rPr>
          <w:rFonts w:ascii="Arial" w:hAnsi="Arial" w:cs="Arial"/>
          <w:sz w:val="24"/>
          <w:szCs w:val="24"/>
          <w:lang w:val="en-US"/>
        </w:rPr>
        <w:t xml:space="preserve">deals with </w:t>
      </w:r>
      <w:r w:rsidR="00F361DA">
        <w:rPr>
          <w:rFonts w:ascii="Arial" w:hAnsi="Arial" w:cs="Arial"/>
          <w:sz w:val="24"/>
          <w:szCs w:val="24"/>
          <w:lang w:val="en-US"/>
        </w:rPr>
        <w:t xml:space="preserve">the </w:t>
      </w:r>
      <w:r w:rsidR="00E75415">
        <w:rPr>
          <w:rFonts w:ascii="Arial" w:hAnsi="Arial" w:cs="Arial"/>
          <w:sz w:val="24"/>
          <w:szCs w:val="24"/>
          <w:lang w:val="en-US"/>
        </w:rPr>
        <w:t>relation</w:t>
      </w:r>
      <w:r w:rsidR="00095E3E">
        <w:rPr>
          <w:rFonts w:ascii="Arial" w:hAnsi="Arial" w:cs="Arial"/>
          <w:sz w:val="24"/>
          <w:szCs w:val="24"/>
          <w:lang w:val="en-US"/>
        </w:rPr>
        <w:t>ship</w:t>
      </w:r>
      <w:r w:rsidR="00E75415">
        <w:rPr>
          <w:rFonts w:ascii="Arial" w:hAnsi="Arial" w:cs="Arial"/>
          <w:sz w:val="24"/>
          <w:szCs w:val="24"/>
          <w:lang w:val="en-US"/>
        </w:rPr>
        <w:t xml:space="preserve"> bet</w:t>
      </w:r>
      <w:r w:rsidR="00F361DA">
        <w:rPr>
          <w:rFonts w:ascii="Arial" w:hAnsi="Arial" w:cs="Arial"/>
          <w:sz w:val="24"/>
          <w:szCs w:val="24"/>
          <w:lang w:val="en-US"/>
        </w:rPr>
        <w:t>ween faith and cult</w:t>
      </w:r>
      <w:r w:rsidR="00E75415">
        <w:rPr>
          <w:rFonts w:ascii="Arial" w:hAnsi="Arial" w:cs="Arial"/>
          <w:sz w:val="24"/>
          <w:szCs w:val="24"/>
          <w:lang w:val="en-US"/>
        </w:rPr>
        <w:t>ure</w:t>
      </w:r>
      <w:r w:rsidR="00F361DA">
        <w:rPr>
          <w:rFonts w:ascii="Arial" w:hAnsi="Arial" w:cs="Arial"/>
          <w:sz w:val="24"/>
          <w:szCs w:val="24"/>
          <w:lang w:val="en-US"/>
        </w:rPr>
        <w:t>s</w:t>
      </w:r>
      <w:r w:rsidR="007F36BA">
        <w:rPr>
          <w:rFonts w:ascii="Arial" w:hAnsi="Arial" w:cs="Arial"/>
          <w:sz w:val="24"/>
          <w:szCs w:val="24"/>
          <w:lang w:val="en-US"/>
        </w:rPr>
        <w:t xml:space="preserve">. I summarize some of his statements, and like to add that the English translation </w:t>
      </w:r>
      <w:r w:rsidR="00391B1F">
        <w:rPr>
          <w:rFonts w:ascii="Arial" w:hAnsi="Arial" w:cs="Arial"/>
          <w:sz w:val="24"/>
          <w:szCs w:val="24"/>
          <w:lang w:val="en-US"/>
        </w:rPr>
        <w:t>expli</w:t>
      </w:r>
      <w:r w:rsidR="00391B1F">
        <w:rPr>
          <w:rFonts w:ascii="Arial" w:hAnsi="Arial" w:cs="Arial"/>
          <w:sz w:val="24"/>
          <w:szCs w:val="24"/>
          <w:lang w:val="en-US"/>
        </w:rPr>
        <w:t>c</w:t>
      </w:r>
      <w:r w:rsidR="00391B1F">
        <w:rPr>
          <w:rFonts w:ascii="Arial" w:hAnsi="Arial" w:cs="Arial"/>
          <w:sz w:val="24"/>
          <w:szCs w:val="24"/>
          <w:lang w:val="en-US"/>
        </w:rPr>
        <w:t>itly</w:t>
      </w:r>
      <w:r w:rsidR="00095E3E">
        <w:rPr>
          <w:rFonts w:ascii="Arial" w:hAnsi="Arial" w:cs="Arial"/>
          <w:sz w:val="24"/>
          <w:szCs w:val="24"/>
          <w:lang w:val="en-US"/>
        </w:rPr>
        <w:t xml:space="preserve"> speaks about “context</w:t>
      </w:r>
      <w:r w:rsidR="007F36BA">
        <w:rPr>
          <w:rFonts w:ascii="Arial" w:hAnsi="Arial" w:cs="Arial"/>
          <w:sz w:val="24"/>
          <w:szCs w:val="24"/>
          <w:lang w:val="en-US"/>
        </w:rPr>
        <w:t>”:</w:t>
      </w:r>
    </w:p>
    <w:p w:rsidR="000A57A9" w:rsidRDefault="00F2542F" w:rsidP="005248C9">
      <w:pPr>
        <w:spacing w:line="240" w:lineRule="auto"/>
        <w:ind w:left="705"/>
        <w:jc w:val="both"/>
        <w:rPr>
          <w:rFonts w:ascii="Arial" w:hAnsi="Arial" w:cs="Arial"/>
          <w:sz w:val="24"/>
          <w:szCs w:val="24"/>
          <w:lang w:val="en-US"/>
        </w:rPr>
      </w:pPr>
      <w:r>
        <w:rPr>
          <w:rFonts w:ascii="Arial" w:hAnsi="Arial" w:cs="Arial"/>
          <w:sz w:val="24"/>
          <w:szCs w:val="24"/>
          <w:lang w:val="en-US"/>
        </w:rPr>
        <w:t xml:space="preserve">● </w:t>
      </w:r>
      <w:r w:rsidR="007F36BA">
        <w:rPr>
          <w:rFonts w:ascii="Arial" w:hAnsi="Arial" w:cs="Arial"/>
          <w:sz w:val="24"/>
          <w:szCs w:val="24"/>
          <w:lang w:val="en-US"/>
        </w:rPr>
        <w:t>“Lying deep in every culture, there appears this impulse toward</w:t>
      </w:r>
      <w:r w:rsidR="000A57A9">
        <w:rPr>
          <w:rFonts w:ascii="Arial" w:hAnsi="Arial" w:cs="Arial"/>
          <w:sz w:val="24"/>
          <w:szCs w:val="24"/>
          <w:lang w:val="en-US"/>
        </w:rPr>
        <w:t>s</w:t>
      </w:r>
      <w:r w:rsidR="007F36BA">
        <w:rPr>
          <w:rFonts w:ascii="Arial" w:hAnsi="Arial" w:cs="Arial"/>
          <w:sz w:val="24"/>
          <w:szCs w:val="24"/>
          <w:lang w:val="en-US"/>
        </w:rPr>
        <w:t xml:space="preserve"> </w:t>
      </w:r>
      <w:r w:rsidR="000A57A9">
        <w:rPr>
          <w:rFonts w:ascii="Arial" w:hAnsi="Arial" w:cs="Arial"/>
          <w:sz w:val="24"/>
          <w:szCs w:val="24"/>
          <w:lang w:val="en-US"/>
        </w:rPr>
        <w:t>fulfi</w:t>
      </w:r>
      <w:r w:rsidR="007F36BA">
        <w:rPr>
          <w:rFonts w:ascii="Arial" w:hAnsi="Arial" w:cs="Arial"/>
          <w:sz w:val="24"/>
          <w:szCs w:val="24"/>
          <w:lang w:val="en-US"/>
        </w:rPr>
        <w:t>l</w:t>
      </w:r>
      <w:r w:rsidR="000A57A9">
        <w:rPr>
          <w:rFonts w:ascii="Arial" w:hAnsi="Arial" w:cs="Arial"/>
          <w:sz w:val="24"/>
          <w:szCs w:val="24"/>
          <w:lang w:val="en-US"/>
        </w:rPr>
        <w:t>l</w:t>
      </w:r>
      <w:r w:rsidR="007F36BA">
        <w:rPr>
          <w:rFonts w:ascii="Arial" w:hAnsi="Arial" w:cs="Arial"/>
          <w:sz w:val="24"/>
          <w:szCs w:val="24"/>
          <w:lang w:val="en-US"/>
        </w:rPr>
        <w:t>ment</w:t>
      </w:r>
      <w:r w:rsidR="000A57A9">
        <w:rPr>
          <w:rFonts w:ascii="Arial" w:hAnsi="Arial" w:cs="Arial"/>
          <w:sz w:val="24"/>
          <w:szCs w:val="24"/>
          <w:lang w:val="en-US"/>
        </w:rPr>
        <w:t>. We may say, then, that culture itself has an intrinsic ca</w:t>
      </w:r>
      <w:r w:rsidR="00095E3E">
        <w:rPr>
          <w:rFonts w:ascii="Arial" w:hAnsi="Arial" w:cs="Arial"/>
          <w:sz w:val="24"/>
          <w:szCs w:val="24"/>
          <w:lang w:val="en-US"/>
        </w:rPr>
        <w:t xml:space="preserve">pacity receiving divine </w:t>
      </w:r>
      <w:r w:rsidR="000A57A9">
        <w:rPr>
          <w:rFonts w:ascii="Arial" w:hAnsi="Arial" w:cs="Arial"/>
          <w:sz w:val="24"/>
          <w:szCs w:val="24"/>
          <w:lang w:val="en-US"/>
        </w:rPr>
        <w:t>Revelation.” (n. 71)</w:t>
      </w:r>
    </w:p>
    <w:p w:rsidR="000A57A9" w:rsidRDefault="00F2542F" w:rsidP="00F2542F">
      <w:pPr>
        <w:spacing w:line="240" w:lineRule="auto"/>
        <w:ind w:left="705"/>
        <w:jc w:val="both"/>
        <w:rPr>
          <w:rFonts w:ascii="Arial" w:hAnsi="Arial" w:cs="Arial"/>
          <w:sz w:val="24"/>
          <w:szCs w:val="24"/>
          <w:lang w:val="en-US"/>
        </w:rPr>
      </w:pPr>
      <w:r>
        <w:rPr>
          <w:rFonts w:ascii="Arial" w:hAnsi="Arial" w:cs="Arial"/>
          <w:sz w:val="24"/>
          <w:szCs w:val="24"/>
          <w:lang w:val="en-US"/>
        </w:rPr>
        <w:t xml:space="preserve">● </w:t>
      </w:r>
      <w:r w:rsidR="000A57A9">
        <w:rPr>
          <w:rFonts w:ascii="Arial" w:hAnsi="Arial" w:cs="Arial"/>
          <w:sz w:val="24"/>
          <w:szCs w:val="24"/>
          <w:lang w:val="en-US"/>
        </w:rPr>
        <w:t>“Cultural context permeates the living of Christian faith, which contributes in turn by shaping that context. To every culture Christians bring the unchanging truth of God, which he reveals in the history and culture of a people.” (n.71)</w:t>
      </w:r>
    </w:p>
    <w:p w:rsidR="009558E5" w:rsidRDefault="00F2542F" w:rsidP="00F2542F">
      <w:pPr>
        <w:spacing w:line="240" w:lineRule="auto"/>
        <w:ind w:left="705"/>
        <w:jc w:val="both"/>
        <w:rPr>
          <w:rFonts w:ascii="Arial" w:hAnsi="Arial" w:cs="Arial"/>
          <w:sz w:val="24"/>
          <w:szCs w:val="24"/>
          <w:lang w:val="en-US"/>
        </w:rPr>
      </w:pPr>
      <w:r>
        <w:rPr>
          <w:rFonts w:ascii="Arial" w:hAnsi="Arial" w:cs="Arial"/>
          <w:sz w:val="24"/>
          <w:szCs w:val="24"/>
          <w:lang w:val="en-US"/>
        </w:rPr>
        <w:t xml:space="preserve">● </w:t>
      </w:r>
      <w:r w:rsidR="000A57A9">
        <w:rPr>
          <w:rFonts w:ascii="Arial" w:hAnsi="Arial" w:cs="Arial"/>
          <w:sz w:val="24"/>
          <w:szCs w:val="24"/>
          <w:lang w:val="en-US"/>
        </w:rPr>
        <w:t>“… no one culture can ever become the criterion of judgment, much less the ultimate criterion of truth with regard to God’s Revelation.</w:t>
      </w:r>
      <w:r w:rsidR="00394059">
        <w:rPr>
          <w:rFonts w:ascii="Arial" w:hAnsi="Arial" w:cs="Arial"/>
          <w:sz w:val="24"/>
          <w:szCs w:val="24"/>
          <w:lang w:val="en-US"/>
        </w:rPr>
        <w:t xml:space="preserve"> </w:t>
      </w:r>
      <w:r w:rsidR="000A57A9">
        <w:rPr>
          <w:rFonts w:ascii="Arial" w:hAnsi="Arial" w:cs="Arial"/>
          <w:sz w:val="24"/>
          <w:szCs w:val="24"/>
          <w:lang w:val="en-US"/>
        </w:rPr>
        <w:t xml:space="preserve">The Gospel is not </w:t>
      </w:r>
      <w:r w:rsidR="000A57A9">
        <w:rPr>
          <w:rFonts w:ascii="Arial" w:hAnsi="Arial" w:cs="Arial"/>
          <w:sz w:val="24"/>
          <w:szCs w:val="24"/>
          <w:lang w:val="en-US"/>
        </w:rPr>
        <w:lastRenderedPageBreak/>
        <w:t xml:space="preserve">opposed to any culture, as if in engaging a culture the Gospel would seek to strip it of its native riches and </w:t>
      </w:r>
      <w:r w:rsidR="009558E5">
        <w:rPr>
          <w:rFonts w:ascii="Arial" w:hAnsi="Arial" w:cs="Arial"/>
          <w:sz w:val="24"/>
          <w:szCs w:val="24"/>
          <w:lang w:val="en-US"/>
        </w:rPr>
        <w:t xml:space="preserve">force it to adopt forms which are alien to it. On the contrary, the message which believers </w:t>
      </w:r>
      <w:r w:rsidR="000A57A9">
        <w:rPr>
          <w:rFonts w:ascii="Arial" w:hAnsi="Arial" w:cs="Arial"/>
          <w:sz w:val="24"/>
          <w:szCs w:val="24"/>
          <w:lang w:val="en-US"/>
        </w:rPr>
        <w:t xml:space="preserve">bring to the world </w:t>
      </w:r>
      <w:r w:rsidR="009558E5">
        <w:rPr>
          <w:rFonts w:ascii="Arial" w:hAnsi="Arial" w:cs="Arial"/>
          <w:sz w:val="24"/>
          <w:szCs w:val="24"/>
          <w:lang w:val="en-US"/>
        </w:rPr>
        <w:t xml:space="preserve">and to culture is a genuine liberation from all the disorders caused by sin and is, at the same time, a </w:t>
      </w:r>
      <w:r w:rsidR="00826AEB">
        <w:rPr>
          <w:rFonts w:ascii="Arial" w:hAnsi="Arial" w:cs="Arial"/>
          <w:sz w:val="24"/>
          <w:szCs w:val="24"/>
          <w:lang w:val="en-US"/>
        </w:rPr>
        <w:t>c</w:t>
      </w:r>
      <w:r w:rsidR="009558E5">
        <w:rPr>
          <w:rFonts w:ascii="Arial" w:hAnsi="Arial" w:cs="Arial"/>
          <w:sz w:val="24"/>
          <w:szCs w:val="24"/>
          <w:lang w:val="en-US"/>
        </w:rPr>
        <w:t>all to the fullness of truth.</w:t>
      </w:r>
      <w:r w:rsidR="005D0225">
        <w:rPr>
          <w:rFonts w:ascii="Arial" w:hAnsi="Arial" w:cs="Arial"/>
          <w:sz w:val="24"/>
          <w:szCs w:val="24"/>
          <w:lang w:val="en-US"/>
        </w:rPr>
        <w:t xml:space="preserve"> Cultures are not only not diminished by this </w:t>
      </w:r>
      <w:r w:rsidR="00826AEB">
        <w:rPr>
          <w:rFonts w:ascii="Arial" w:hAnsi="Arial" w:cs="Arial"/>
          <w:sz w:val="24"/>
          <w:szCs w:val="24"/>
          <w:lang w:val="en-US"/>
        </w:rPr>
        <w:t>encounter;</w:t>
      </w:r>
      <w:r w:rsidR="005D0225">
        <w:rPr>
          <w:rFonts w:ascii="Arial" w:hAnsi="Arial" w:cs="Arial"/>
          <w:sz w:val="24"/>
          <w:szCs w:val="24"/>
          <w:lang w:val="en-US"/>
        </w:rPr>
        <w:t xml:space="preserve"> rather, they are prompted to open themselves to the newness of the Gospel’s truth and to be stirred by this truth to develop in new ways.” </w:t>
      </w:r>
      <w:r w:rsidR="009558E5">
        <w:rPr>
          <w:rFonts w:ascii="Arial" w:hAnsi="Arial" w:cs="Arial"/>
          <w:sz w:val="24"/>
          <w:szCs w:val="24"/>
          <w:lang w:val="en-US"/>
        </w:rPr>
        <w:t>(n, 71)</w:t>
      </w:r>
    </w:p>
    <w:p w:rsidR="00391B1F" w:rsidRDefault="00F2542F" w:rsidP="00F2542F">
      <w:pPr>
        <w:spacing w:line="240" w:lineRule="auto"/>
        <w:ind w:left="705"/>
        <w:jc w:val="both"/>
        <w:rPr>
          <w:rFonts w:ascii="Arial" w:hAnsi="Arial" w:cs="Arial"/>
          <w:sz w:val="24"/>
          <w:szCs w:val="24"/>
          <w:lang w:val="en-US"/>
        </w:rPr>
      </w:pPr>
      <w:r>
        <w:rPr>
          <w:rFonts w:ascii="Arial" w:hAnsi="Arial" w:cs="Arial"/>
          <w:sz w:val="24"/>
          <w:szCs w:val="24"/>
          <w:lang w:val="en-US"/>
        </w:rPr>
        <w:t xml:space="preserve">● </w:t>
      </w:r>
      <w:r w:rsidR="009558E5">
        <w:rPr>
          <w:rFonts w:ascii="Arial" w:hAnsi="Arial" w:cs="Arial"/>
          <w:sz w:val="24"/>
          <w:szCs w:val="24"/>
          <w:lang w:val="en-US"/>
        </w:rPr>
        <w:t>“In preaching the Gospel, Christianity first encountered Greek philosophy, but this does not mean at all that other approaches are precluded.” (n. 72)</w:t>
      </w:r>
    </w:p>
    <w:p w:rsidR="00826AEB" w:rsidRDefault="00391B1F" w:rsidP="00826AEB">
      <w:pPr>
        <w:spacing w:after="0"/>
        <w:jc w:val="both"/>
        <w:rPr>
          <w:rFonts w:ascii="Arial" w:hAnsi="Arial" w:cs="Arial"/>
          <w:sz w:val="24"/>
          <w:szCs w:val="24"/>
          <w:lang w:val="en-US"/>
        </w:rPr>
      </w:pPr>
      <w:r>
        <w:rPr>
          <w:rFonts w:ascii="Arial" w:hAnsi="Arial" w:cs="Arial"/>
          <w:sz w:val="24"/>
          <w:szCs w:val="24"/>
          <w:lang w:val="en-US"/>
        </w:rPr>
        <w:t xml:space="preserve">Choosing India as an example, the Pope adds three criteria which </w:t>
      </w:r>
      <w:r w:rsidR="00F15660">
        <w:rPr>
          <w:rFonts w:ascii="Arial" w:hAnsi="Arial" w:cs="Arial"/>
          <w:sz w:val="24"/>
          <w:szCs w:val="24"/>
          <w:lang w:val="en-US"/>
        </w:rPr>
        <w:t xml:space="preserve">we have to bear in mind reflecting </w:t>
      </w:r>
      <w:r>
        <w:rPr>
          <w:rFonts w:ascii="Arial" w:hAnsi="Arial" w:cs="Arial"/>
          <w:sz w:val="24"/>
          <w:szCs w:val="24"/>
          <w:lang w:val="en-US"/>
        </w:rPr>
        <w:t>about inculturation:</w:t>
      </w:r>
    </w:p>
    <w:p w:rsidR="00391B1F" w:rsidRDefault="00F15660" w:rsidP="00F2542F">
      <w:pPr>
        <w:pStyle w:val="Listenabsatz"/>
        <w:numPr>
          <w:ilvl w:val="0"/>
          <w:numId w:val="7"/>
        </w:numPr>
        <w:jc w:val="both"/>
        <w:rPr>
          <w:rFonts w:ascii="Arial" w:hAnsi="Arial" w:cs="Arial"/>
          <w:sz w:val="24"/>
          <w:szCs w:val="24"/>
          <w:lang w:val="en-US"/>
        </w:rPr>
      </w:pPr>
      <w:r>
        <w:rPr>
          <w:rFonts w:ascii="Arial" w:hAnsi="Arial" w:cs="Arial"/>
          <w:sz w:val="24"/>
          <w:szCs w:val="24"/>
          <w:lang w:val="en-US"/>
        </w:rPr>
        <w:t xml:space="preserve">Man is privileged with a </w:t>
      </w:r>
      <w:r w:rsidR="00391B1F">
        <w:rPr>
          <w:rFonts w:ascii="Arial" w:hAnsi="Arial" w:cs="Arial"/>
          <w:sz w:val="24"/>
          <w:szCs w:val="24"/>
          <w:lang w:val="en-US"/>
        </w:rPr>
        <w:t>universal</w:t>
      </w:r>
      <w:r>
        <w:rPr>
          <w:rFonts w:ascii="Arial" w:hAnsi="Arial" w:cs="Arial"/>
          <w:sz w:val="24"/>
          <w:szCs w:val="24"/>
          <w:lang w:val="en-US"/>
        </w:rPr>
        <w:t xml:space="preserve"> </w:t>
      </w:r>
      <w:r w:rsidR="00391B1F">
        <w:rPr>
          <w:rFonts w:ascii="Arial" w:hAnsi="Arial" w:cs="Arial"/>
          <w:sz w:val="24"/>
          <w:szCs w:val="24"/>
          <w:lang w:val="en-US"/>
        </w:rPr>
        <w:t>human spirit in spite of all human limitations</w:t>
      </w:r>
      <w:r w:rsidR="00055AF7">
        <w:rPr>
          <w:rFonts w:ascii="Arial" w:hAnsi="Arial" w:cs="Arial"/>
          <w:sz w:val="24"/>
          <w:szCs w:val="24"/>
          <w:lang w:val="en-US"/>
        </w:rPr>
        <w:t>.</w:t>
      </w:r>
    </w:p>
    <w:p w:rsidR="00F2542F" w:rsidRDefault="00F2542F" w:rsidP="00F2542F">
      <w:pPr>
        <w:pStyle w:val="Listenabsatz"/>
        <w:jc w:val="both"/>
        <w:rPr>
          <w:rFonts w:ascii="Arial" w:hAnsi="Arial" w:cs="Arial"/>
          <w:sz w:val="24"/>
          <w:szCs w:val="24"/>
          <w:lang w:val="en-US"/>
        </w:rPr>
      </w:pPr>
    </w:p>
    <w:p w:rsidR="00055AF7" w:rsidRDefault="00391B1F" w:rsidP="00F2542F">
      <w:pPr>
        <w:pStyle w:val="Listenabsatz"/>
        <w:numPr>
          <w:ilvl w:val="0"/>
          <w:numId w:val="7"/>
        </w:numPr>
        <w:jc w:val="both"/>
        <w:rPr>
          <w:rFonts w:ascii="Arial" w:hAnsi="Arial" w:cs="Arial"/>
          <w:sz w:val="24"/>
          <w:szCs w:val="24"/>
          <w:lang w:val="en-US"/>
        </w:rPr>
      </w:pPr>
      <w:r>
        <w:rPr>
          <w:rFonts w:ascii="Arial" w:hAnsi="Arial" w:cs="Arial"/>
          <w:sz w:val="24"/>
          <w:szCs w:val="24"/>
          <w:lang w:val="en-US"/>
        </w:rPr>
        <w:t xml:space="preserve">History is a process which cannot be </w:t>
      </w:r>
      <w:r w:rsidR="00394059">
        <w:rPr>
          <w:rFonts w:ascii="Arial" w:hAnsi="Arial" w:cs="Arial"/>
          <w:sz w:val="24"/>
          <w:szCs w:val="24"/>
          <w:lang w:val="en-US"/>
        </w:rPr>
        <w:t>undone; it connects past and present, and affects all humankind consciously or unconsciously</w:t>
      </w:r>
      <w:r w:rsidR="00F15660">
        <w:rPr>
          <w:rFonts w:ascii="Arial" w:hAnsi="Arial" w:cs="Arial"/>
          <w:sz w:val="24"/>
          <w:szCs w:val="24"/>
          <w:lang w:val="en-US"/>
        </w:rPr>
        <w:t>. In its casualty Christ</w:t>
      </w:r>
      <w:r w:rsidR="00F15660">
        <w:rPr>
          <w:rFonts w:ascii="Arial" w:hAnsi="Arial" w:cs="Arial"/>
          <w:sz w:val="24"/>
          <w:szCs w:val="24"/>
          <w:lang w:val="en-US"/>
        </w:rPr>
        <w:t>i</w:t>
      </w:r>
      <w:r w:rsidR="00F15660">
        <w:rPr>
          <w:rFonts w:ascii="Arial" w:hAnsi="Arial" w:cs="Arial"/>
          <w:sz w:val="24"/>
          <w:szCs w:val="24"/>
          <w:lang w:val="en-US"/>
        </w:rPr>
        <w:t>anity started in Palestine, but the first writi</w:t>
      </w:r>
      <w:r w:rsidR="009B6046">
        <w:rPr>
          <w:rFonts w:ascii="Arial" w:hAnsi="Arial" w:cs="Arial"/>
          <w:sz w:val="24"/>
          <w:szCs w:val="24"/>
          <w:lang w:val="en-US"/>
        </w:rPr>
        <w:t xml:space="preserve">ngs were done in Greek </w:t>
      </w:r>
      <w:r w:rsidR="00F15660">
        <w:rPr>
          <w:rFonts w:ascii="Arial" w:hAnsi="Arial" w:cs="Arial"/>
          <w:sz w:val="24"/>
          <w:szCs w:val="24"/>
          <w:lang w:val="en-US"/>
        </w:rPr>
        <w:t xml:space="preserve">so that the inculturation of Christianity </w:t>
      </w:r>
      <w:r w:rsidR="00055AF7">
        <w:rPr>
          <w:rFonts w:ascii="Arial" w:hAnsi="Arial" w:cs="Arial"/>
          <w:sz w:val="24"/>
          <w:szCs w:val="24"/>
          <w:lang w:val="en-US"/>
        </w:rPr>
        <w:t>began in the Mediterranean. Rightly Joseph Ratzinger – Benedict XVI preferred the term “interculturation” instead of “incu</w:t>
      </w:r>
      <w:r w:rsidR="00055AF7">
        <w:rPr>
          <w:rFonts w:ascii="Arial" w:hAnsi="Arial" w:cs="Arial"/>
          <w:sz w:val="24"/>
          <w:szCs w:val="24"/>
          <w:lang w:val="en-US"/>
        </w:rPr>
        <w:t>l</w:t>
      </w:r>
      <w:r w:rsidR="00055AF7">
        <w:rPr>
          <w:rFonts w:ascii="Arial" w:hAnsi="Arial" w:cs="Arial"/>
          <w:sz w:val="24"/>
          <w:szCs w:val="24"/>
          <w:lang w:val="en-US"/>
        </w:rPr>
        <w:t>turation”, because a</w:t>
      </w:r>
      <w:r w:rsidR="00F14BE8">
        <w:rPr>
          <w:rFonts w:ascii="Arial" w:hAnsi="Arial" w:cs="Arial"/>
          <w:sz w:val="24"/>
          <w:szCs w:val="24"/>
          <w:lang w:val="en-US"/>
        </w:rPr>
        <w:t xml:space="preserve"> “naked” Christianity without </w:t>
      </w:r>
      <w:r w:rsidR="00055AF7">
        <w:rPr>
          <w:rFonts w:ascii="Arial" w:hAnsi="Arial" w:cs="Arial"/>
          <w:sz w:val="24"/>
          <w:szCs w:val="24"/>
          <w:lang w:val="en-US"/>
        </w:rPr>
        <w:t>cultural garment never exis</w:t>
      </w:r>
      <w:r w:rsidR="00055AF7">
        <w:rPr>
          <w:rFonts w:ascii="Arial" w:hAnsi="Arial" w:cs="Arial"/>
          <w:sz w:val="24"/>
          <w:szCs w:val="24"/>
          <w:lang w:val="en-US"/>
        </w:rPr>
        <w:t>t</w:t>
      </w:r>
      <w:r w:rsidR="00055AF7">
        <w:rPr>
          <w:rFonts w:ascii="Arial" w:hAnsi="Arial" w:cs="Arial"/>
          <w:sz w:val="24"/>
          <w:szCs w:val="24"/>
          <w:lang w:val="en-US"/>
        </w:rPr>
        <w:t>ed</w:t>
      </w:r>
      <w:r w:rsidR="00055AF7">
        <w:rPr>
          <w:rStyle w:val="Funotenzeichen"/>
          <w:rFonts w:ascii="Arial" w:hAnsi="Arial" w:cs="Arial"/>
          <w:sz w:val="24"/>
          <w:szCs w:val="24"/>
          <w:lang w:val="en-US"/>
        </w:rPr>
        <w:footnoteReference w:id="17"/>
      </w:r>
      <w:r w:rsidR="00055AF7">
        <w:rPr>
          <w:rFonts w:ascii="Arial" w:hAnsi="Arial" w:cs="Arial"/>
          <w:sz w:val="24"/>
          <w:szCs w:val="24"/>
          <w:lang w:val="en-US"/>
        </w:rPr>
        <w:t xml:space="preserve">. </w:t>
      </w:r>
    </w:p>
    <w:p w:rsidR="00F2542F" w:rsidRPr="00F2542F" w:rsidRDefault="00F2542F" w:rsidP="00F2542F">
      <w:pPr>
        <w:pStyle w:val="Listenabsatz"/>
        <w:rPr>
          <w:rFonts w:ascii="Arial" w:hAnsi="Arial" w:cs="Arial"/>
          <w:sz w:val="24"/>
          <w:szCs w:val="24"/>
          <w:lang w:val="en-US"/>
        </w:rPr>
      </w:pPr>
    </w:p>
    <w:p w:rsidR="0020390C" w:rsidRPr="00F2542F" w:rsidRDefault="00055AF7" w:rsidP="009B6046">
      <w:pPr>
        <w:pStyle w:val="Listenabsatz"/>
        <w:numPr>
          <w:ilvl w:val="0"/>
          <w:numId w:val="7"/>
        </w:numPr>
        <w:spacing w:line="240" w:lineRule="auto"/>
        <w:jc w:val="both"/>
        <w:rPr>
          <w:rFonts w:ascii="Arial" w:hAnsi="Arial" w:cs="Arial"/>
          <w:sz w:val="24"/>
          <w:szCs w:val="24"/>
          <w:lang w:val="en-US"/>
        </w:rPr>
      </w:pPr>
      <w:r w:rsidRPr="00F2542F">
        <w:rPr>
          <w:rFonts w:ascii="Arial" w:hAnsi="Arial" w:cs="Arial"/>
          <w:sz w:val="24"/>
          <w:szCs w:val="24"/>
          <w:lang w:val="en-US"/>
        </w:rPr>
        <w:t xml:space="preserve">“…care will need to be taken lest, contrary to the very nature of human spirit, the legitimate defense </w:t>
      </w:r>
      <w:r w:rsidR="0020390C" w:rsidRPr="00F2542F">
        <w:rPr>
          <w:rFonts w:ascii="Arial" w:hAnsi="Arial" w:cs="Arial"/>
          <w:sz w:val="24"/>
          <w:szCs w:val="24"/>
          <w:lang w:val="en-US"/>
        </w:rPr>
        <w:t>of the uniqueness and originality of Indian thought be confused with the idea that a particular cultural tradition should remain closed in its difference and affirm itself by opposing other traditions.” (n. 72)</w:t>
      </w:r>
    </w:p>
    <w:p w:rsidR="0020390C" w:rsidRDefault="0020390C" w:rsidP="00CA7729">
      <w:pPr>
        <w:spacing w:after="0"/>
        <w:jc w:val="both"/>
        <w:rPr>
          <w:rFonts w:ascii="Arial" w:hAnsi="Arial" w:cs="Arial"/>
          <w:sz w:val="24"/>
          <w:szCs w:val="24"/>
          <w:lang w:val="en-US"/>
        </w:rPr>
      </w:pPr>
      <w:r>
        <w:rPr>
          <w:rFonts w:ascii="Arial" w:hAnsi="Arial" w:cs="Arial"/>
          <w:sz w:val="24"/>
          <w:szCs w:val="24"/>
          <w:lang w:val="en-US"/>
        </w:rPr>
        <w:t xml:space="preserve">The </w:t>
      </w:r>
      <w:r w:rsidR="00914EAF">
        <w:rPr>
          <w:rFonts w:ascii="Arial" w:hAnsi="Arial" w:cs="Arial"/>
          <w:sz w:val="24"/>
          <w:szCs w:val="24"/>
          <w:lang w:val="en-US"/>
        </w:rPr>
        <w:t>paragraph ends</w:t>
      </w:r>
      <w:r>
        <w:rPr>
          <w:rFonts w:ascii="Arial" w:hAnsi="Arial" w:cs="Arial"/>
          <w:sz w:val="24"/>
          <w:szCs w:val="24"/>
          <w:lang w:val="en-US"/>
        </w:rPr>
        <w:t>:</w:t>
      </w:r>
    </w:p>
    <w:p w:rsidR="00914EAF" w:rsidRDefault="0020390C" w:rsidP="00CA7729">
      <w:pPr>
        <w:spacing w:line="240" w:lineRule="auto"/>
        <w:ind w:left="705"/>
        <w:jc w:val="both"/>
        <w:rPr>
          <w:rFonts w:ascii="Arial" w:hAnsi="Arial" w:cs="Arial"/>
          <w:sz w:val="24"/>
          <w:szCs w:val="24"/>
          <w:lang w:val="en-US"/>
        </w:rPr>
      </w:pPr>
      <w:r>
        <w:rPr>
          <w:rFonts w:ascii="Arial" w:hAnsi="Arial" w:cs="Arial"/>
          <w:sz w:val="24"/>
          <w:szCs w:val="24"/>
          <w:lang w:val="en-US"/>
        </w:rPr>
        <w:t>“What has been said here of India is no less true for the heritage of the great cultures of China, Japan and the other countries of Asia, as also for the riches of the cultures of Africa, which are for the most part orally transmitted.” (n. 72)</w:t>
      </w:r>
      <w:r w:rsidRPr="0020390C">
        <w:rPr>
          <w:rFonts w:ascii="Arial" w:hAnsi="Arial" w:cs="Arial"/>
          <w:sz w:val="24"/>
          <w:szCs w:val="24"/>
          <w:lang w:val="en-US"/>
        </w:rPr>
        <w:t xml:space="preserve"> </w:t>
      </w:r>
      <w:r w:rsidR="00AC19EE" w:rsidRPr="0020390C">
        <w:rPr>
          <w:rFonts w:ascii="Arial" w:hAnsi="Arial" w:cs="Arial"/>
          <w:sz w:val="24"/>
          <w:szCs w:val="24"/>
          <w:lang w:val="en-US"/>
        </w:rPr>
        <w:t xml:space="preserve"> </w:t>
      </w:r>
    </w:p>
    <w:p w:rsidR="007A348E" w:rsidRDefault="00914EAF" w:rsidP="00CA7729">
      <w:pPr>
        <w:jc w:val="both"/>
        <w:rPr>
          <w:rFonts w:ascii="Arial" w:hAnsi="Arial" w:cs="Arial"/>
          <w:sz w:val="24"/>
          <w:szCs w:val="24"/>
          <w:lang w:val="en-US"/>
        </w:rPr>
      </w:pPr>
      <w:r>
        <w:rPr>
          <w:rFonts w:ascii="Arial" w:hAnsi="Arial" w:cs="Arial"/>
          <w:sz w:val="24"/>
          <w:szCs w:val="24"/>
          <w:lang w:val="en-US"/>
        </w:rPr>
        <w:t xml:space="preserve">Occasionally </w:t>
      </w:r>
      <w:r>
        <w:rPr>
          <w:rFonts w:ascii="Arial" w:hAnsi="Arial" w:cs="Arial"/>
          <w:i/>
          <w:sz w:val="24"/>
          <w:szCs w:val="24"/>
          <w:lang w:val="en-US"/>
        </w:rPr>
        <w:t xml:space="preserve">Fides </w:t>
      </w:r>
      <w:proofErr w:type="gramStart"/>
      <w:r>
        <w:rPr>
          <w:rFonts w:ascii="Arial" w:hAnsi="Arial" w:cs="Arial"/>
          <w:i/>
          <w:sz w:val="24"/>
          <w:szCs w:val="24"/>
          <w:lang w:val="en-US"/>
        </w:rPr>
        <w:t>et</w:t>
      </w:r>
      <w:proofErr w:type="gramEnd"/>
      <w:r>
        <w:rPr>
          <w:rFonts w:ascii="Arial" w:hAnsi="Arial" w:cs="Arial"/>
          <w:i/>
          <w:sz w:val="24"/>
          <w:szCs w:val="24"/>
          <w:lang w:val="en-US"/>
        </w:rPr>
        <w:t xml:space="preserve"> ratio </w:t>
      </w:r>
      <w:r>
        <w:rPr>
          <w:rFonts w:ascii="Arial" w:hAnsi="Arial" w:cs="Arial"/>
          <w:sz w:val="24"/>
          <w:szCs w:val="24"/>
          <w:lang w:val="en-US"/>
        </w:rPr>
        <w:t>has been called “the philosophical testament” of Pope John Paul</w:t>
      </w:r>
      <w:r w:rsidR="00F14BE8">
        <w:rPr>
          <w:rFonts w:ascii="Arial" w:hAnsi="Arial" w:cs="Arial"/>
          <w:sz w:val="24"/>
          <w:szCs w:val="24"/>
          <w:lang w:val="en-US"/>
        </w:rPr>
        <w:t xml:space="preserve"> II, but in the same way, </w:t>
      </w:r>
      <w:r>
        <w:rPr>
          <w:rFonts w:ascii="Arial" w:hAnsi="Arial" w:cs="Arial"/>
          <w:sz w:val="24"/>
          <w:szCs w:val="24"/>
          <w:lang w:val="en-US"/>
        </w:rPr>
        <w:t xml:space="preserve">even more rightly it could be called “the Magna Charta of </w:t>
      </w:r>
      <w:r w:rsidR="005F684D">
        <w:rPr>
          <w:rFonts w:ascii="Arial" w:hAnsi="Arial" w:cs="Arial"/>
          <w:sz w:val="24"/>
          <w:szCs w:val="24"/>
          <w:lang w:val="en-US"/>
        </w:rPr>
        <w:t>contextual theology</w:t>
      </w:r>
      <w:r w:rsidR="009B6046">
        <w:rPr>
          <w:rFonts w:ascii="Arial" w:hAnsi="Arial" w:cs="Arial"/>
          <w:sz w:val="24"/>
          <w:szCs w:val="24"/>
          <w:lang w:val="en-US"/>
        </w:rPr>
        <w:t>”</w:t>
      </w:r>
      <w:r w:rsidR="005F684D">
        <w:rPr>
          <w:rFonts w:ascii="Arial" w:hAnsi="Arial" w:cs="Arial"/>
          <w:sz w:val="24"/>
          <w:szCs w:val="24"/>
          <w:lang w:val="en-US"/>
        </w:rPr>
        <w:t xml:space="preserve">. For as no representative of the highest magisterium of the Church before, John Paul II has elaborated the cultural impact upon theology by calling attention to the riches of the multitude of cultural traditions all over the world. If we do not read </w:t>
      </w:r>
      <w:r w:rsidR="009B6046">
        <w:rPr>
          <w:rFonts w:ascii="Arial" w:hAnsi="Arial" w:cs="Arial"/>
          <w:sz w:val="24"/>
          <w:szCs w:val="24"/>
          <w:lang w:val="en-US"/>
        </w:rPr>
        <w:t>the text just with the eyes of w</w:t>
      </w:r>
      <w:r w:rsidR="005F684D">
        <w:rPr>
          <w:rFonts w:ascii="Arial" w:hAnsi="Arial" w:cs="Arial"/>
          <w:sz w:val="24"/>
          <w:szCs w:val="24"/>
          <w:lang w:val="en-US"/>
        </w:rPr>
        <w:t>estern people, it sounds like an invitation especially</w:t>
      </w:r>
      <w:r w:rsidR="009B6046">
        <w:rPr>
          <w:rFonts w:ascii="Arial" w:hAnsi="Arial" w:cs="Arial"/>
          <w:sz w:val="24"/>
          <w:szCs w:val="24"/>
          <w:lang w:val="en-US"/>
        </w:rPr>
        <w:t xml:space="preserve"> to theologians outside of the w</w:t>
      </w:r>
      <w:r w:rsidR="005F684D">
        <w:rPr>
          <w:rFonts w:ascii="Arial" w:hAnsi="Arial" w:cs="Arial"/>
          <w:sz w:val="24"/>
          <w:szCs w:val="24"/>
          <w:lang w:val="en-US"/>
        </w:rPr>
        <w:t xml:space="preserve">estern world to develop their own theology in the contexts of their </w:t>
      </w:r>
      <w:r w:rsidR="006D30F5">
        <w:rPr>
          <w:rFonts w:ascii="Arial" w:hAnsi="Arial" w:cs="Arial"/>
          <w:sz w:val="24"/>
          <w:szCs w:val="24"/>
          <w:lang w:val="en-US"/>
        </w:rPr>
        <w:t xml:space="preserve">native </w:t>
      </w:r>
      <w:r w:rsidR="005F684D">
        <w:rPr>
          <w:rFonts w:ascii="Arial" w:hAnsi="Arial" w:cs="Arial"/>
          <w:sz w:val="24"/>
          <w:szCs w:val="24"/>
          <w:lang w:val="en-US"/>
        </w:rPr>
        <w:t>countries. Regarding the fact that his succe</w:t>
      </w:r>
      <w:r w:rsidR="005F684D">
        <w:rPr>
          <w:rFonts w:ascii="Arial" w:hAnsi="Arial" w:cs="Arial"/>
          <w:sz w:val="24"/>
          <w:szCs w:val="24"/>
          <w:lang w:val="en-US"/>
        </w:rPr>
        <w:t>s</w:t>
      </w:r>
      <w:r w:rsidR="005F684D">
        <w:rPr>
          <w:rFonts w:ascii="Arial" w:hAnsi="Arial" w:cs="Arial"/>
          <w:sz w:val="24"/>
          <w:szCs w:val="24"/>
          <w:lang w:val="en-US"/>
        </w:rPr>
        <w:t xml:space="preserve">sor Benedict XVI as prefect of the Congregation of Faith and one of the outstanding theologians </w:t>
      </w:r>
      <w:r w:rsidR="00AA1E0A">
        <w:rPr>
          <w:rFonts w:ascii="Arial" w:hAnsi="Arial" w:cs="Arial"/>
          <w:sz w:val="24"/>
          <w:szCs w:val="24"/>
          <w:lang w:val="en-US"/>
        </w:rPr>
        <w:t>was one of the intimate collaborators of John Paul II</w:t>
      </w:r>
      <w:r w:rsidR="00F14BE8">
        <w:rPr>
          <w:rFonts w:ascii="Arial" w:hAnsi="Arial" w:cs="Arial"/>
          <w:sz w:val="24"/>
          <w:szCs w:val="24"/>
          <w:lang w:val="en-US"/>
        </w:rPr>
        <w:t>,</w:t>
      </w:r>
      <w:r w:rsidR="00AA1E0A">
        <w:rPr>
          <w:rFonts w:ascii="Arial" w:hAnsi="Arial" w:cs="Arial"/>
          <w:sz w:val="24"/>
          <w:szCs w:val="24"/>
          <w:lang w:val="en-US"/>
        </w:rPr>
        <w:t xml:space="preserve"> we do well to study his cautious reflections, too. Of course, I do not claim that the two persons have </w:t>
      </w:r>
      <w:r w:rsidR="00AA1E0A">
        <w:rPr>
          <w:rFonts w:ascii="Arial" w:hAnsi="Arial" w:cs="Arial"/>
          <w:sz w:val="24"/>
          <w:szCs w:val="24"/>
          <w:lang w:val="en-US"/>
        </w:rPr>
        <w:lastRenderedPageBreak/>
        <w:t xml:space="preserve">elaborated a contextual theology of their own. However, undoubtedly they opened the doors for a </w:t>
      </w:r>
      <w:r w:rsidR="006D30F5">
        <w:rPr>
          <w:rFonts w:ascii="Arial" w:hAnsi="Arial" w:cs="Arial"/>
          <w:sz w:val="24"/>
          <w:szCs w:val="24"/>
          <w:lang w:val="en-US"/>
        </w:rPr>
        <w:t>r</w:t>
      </w:r>
      <w:r w:rsidR="00AA1E0A">
        <w:rPr>
          <w:rFonts w:ascii="Arial" w:hAnsi="Arial" w:cs="Arial"/>
          <w:sz w:val="24"/>
          <w:szCs w:val="24"/>
          <w:lang w:val="en-US"/>
        </w:rPr>
        <w:t xml:space="preserve">enewal of theology which I would put under the two headings which make us remember the time of John </w:t>
      </w:r>
      <w:r w:rsidR="00C754C9">
        <w:rPr>
          <w:rFonts w:ascii="Arial" w:hAnsi="Arial" w:cs="Arial"/>
          <w:sz w:val="24"/>
          <w:szCs w:val="24"/>
          <w:lang w:val="en-US"/>
        </w:rPr>
        <w:t>X</w:t>
      </w:r>
      <w:r w:rsidR="00AA1E0A">
        <w:rPr>
          <w:rFonts w:ascii="Arial" w:hAnsi="Arial" w:cs="Arial"/>
          <w:sz w:val="24"/>
          <w:szCs w:val="24"/>
          <w:lang w:val="en-US"/>
        </w:rPr>
        <w:t xml:space="preserve">XIII and </w:t>
      </w:r>
      <w:r w:rsidR="006D30F5">
        <w:rPr>
          <w:rFonts w:ascii="Arial" w:hAnsi="Arial" w:cs="Arial"/>
          <w:sz w:val="24"/>
          <w:szCs w:val="24"/>
          <w:lang w:val="en-US"/>
        </w:rPr>
        <w:t>his successor Paul VI, the two p</w:t>
      </w:r>
      <w:r w:rsidR="00AA1E0A">
        <w:rPr>
          <w:rFonts w:ascii="Arial" w:hAnsi="Arial" w:cs="Arial"/>
          <w:sz w:val="24"/>
          <w:szCs w:val="24"/>
          <w:lang w:val="en-US"/>
        </w:rPr>
        <w:t>opes of Vatican II</w:t>
      </w:r>
      <w:r w:rsidR="007A348E">
        <w:rPr>
          <w:rFonts w:ascii="Arial" w:hAnsi="Arial" w:cs="Arial"/>
          <w:sz w:val="24"/>
          <w:szCs w:val="24"/>
          <w:lang w:val="en-US"/>
        </w:rPr>
        <w:t xml:space="preserve">: </w:t>
      </w:r>
      <w:r w:rsidR="00C754C9">
        <w:rPr>
          <w:rFonts w:ascii="Arial" w:hAnsi="Arial" w:cs="Arial"/>
          <w:i/>
          <w:sz w:val="24"/>
          <w:szCs w:val="24"/>
          <w:lang w:val="en-US"/>
        </w:rPr>
        <w:t>a</w:t>
      </w:r>
      <w:r w:rsidR="00AA1E0A">
        <w:rPr>
          <w:rFonts w:ascii="Arial" w:hAnsi="Arial" w:cs="Arial"/>
          <w:i/>
          <w:sz w:val="24"/>
          <w:szCs w:val="24"/>
          <w:lang w:val="en-US"/>
        </w:rPr>
        <w:t>ggiornam</w:t>
      </w:r>
      <w:r w:rsidR="00764A0E">
        <w:rPr>
          <w:rFonts w:ascii="Arial" w:hAnsi="Arial" w:cs="Arial"/>
          <w:i/>
          <w:sz w:val="24"/>
          <w:szCs w:val="24"/>
          <w:lang w:val="en-US"/>
        </w:rPr>
        <w:t>e</w:t>
      </w:r>
      <w:r w:rsidR="00AA1E0A">
        <w:rPr>
          <w:rFonts w:ascii="Arial" w:hAnsi="Arial" w:cs="Arial"/>
          <w:i/>
          <w:sz w:val="24"/>
          <w:szCs w:val="24"/>
          <w:lang w:val="en-US"/>
        </w:rPr>
        <w:t xml:space="preserve">nto </w:t>
      </w:r>
      <w:r w:rsidR="00AA1E0A">
        <w:rPr>
          <w:rFonts w:ascii="Arial" w:hAnsi="Arial" w:cs="Arial"/>
          <w:sz w:val="24"/>
          <w:szCs w:val="24"/>
          <w:lang w:val="en-US"/>
        </w:rPr>
        <w:t xml:space="preserve">and </w:t>
      </w:r>
      <w:proofErr w:type="spellStart"/>
      <w:r w:rsidR="00AA1E0A">
        <w:rPr>
          <w:rFonts w:ascii="Arial" w:hAnsi="Arial" w:cs="Arial"/>
          <w:i/>
          <w:sz w:val="24"/>
          <w:szCs w:val="24"/>
          <w:lang w:val="en-US"/>
        </w:rPr>
        <w:t>ressourcement</w:t>
      </w:r>
      <w:proofErr w:type="spellEnd"/>
      <w:r w:rsidR="00AA1E0A">
        <w:rPr>
          <w:rFonts w:ascii="Arial" w:hAnsi="Arial" w:cs="Arial"/>
          <w:i/>
          <w:sz w:val="24"/>
          <w:szCs w:val="24"/>
          <w:lang w:val="en-US"/>
        </w:rPr>
        <w:t xml:space="preserve">, </w:t>
      </w:r>
      <w:r w:rsidR="00AA1E0A">
        <w:rPr>
          <w:rFonts w:ascii="Arial" w:hAnsi="Arial" w:cs="Arial"/>
          <w:sz w:val="24"/>
          <w:szCs w:val="24"/>
          <w:lang w:val="en-US"/>
        </w:rPr>
        <w:t xml:space="preserve">living in present time and being rooted in the sources of our faith, or once again in the terms of </w:t>
      </w:r>
      <w:proofErr w:type="spellStart"/>
      <w:r w:rsidR="00AA1E0A">
        <w:rPr>
          <w:rFonts w:ascii="Arial" w:hAnsi="Arial" w:cs="Arial"/>
          <w:i/>
          <w:sz w:val="24"/>
          <w:szCs w:val="24"/>
          <w:lang w:val="en-US"/>
        </w:rPr>
        <w:t>Gaudium</w:t>
      </w:r>
      <w:proofErr w:type="spellEnd"/>
      <w:r w:rsidR="00AA1E0A">
        <w:rPr>
          <w:rFonts w:ascii="Arial" w:hAnsi="Arial" w:cs="Arial"/>
          <w:i/>
          <w:sz w:val="24"/>
          <w:szCs w:val="24"/>
          <w:lang w:val="en-US"/>
        </w:rPr>
        <w:t xml:space="preserve"> et </w:t>
      </w:r>
      <w:proofErr w:type="spellStart"/>
      <w:r w:rsidR="00AA1E0A">
        <w:rPr>
          <w:rFonts w:ascii="Arial" w:hAnsi="Arial" w:cs="Arial"/>
          <w:i/>
          <w:sz w:val="24"/>
          <w:szCs w:val="24"/>
          <w:lang w:val="en-US"/>
        </w:rPr>
        <w:t>spes</w:t>
      </w:r>
      <w:proofErr w:type="spellEnd"/>
      <w:r w:rsidR="00AA1E0A">
        <w:rPr>
          <w:rFonts w:ascii="Arial" w:hAnsi="Arial" w:cs="Arial"/>
          <w:sz w:val="24"/>
          <w:szCs w:val="24"/>
          <w:lang w:val="en-US"/>
        </w:rPr>
        <w:t>:</w:t>
      </w:r>
      <w:r w:rsidR="007A348E">
        <w:rPr>
          <w:rFonts w:ascii="Arial" w:hAnsi="Arial" w:cs="Arial"/>
          <w:sz w:val="24"/>
          <w:szCs w:val="24"/>
          <w:lang w:val="en-US"/>
        </w:rPr>
        <w:t xml:space="preserve"> scrut</w:t>
      </w:r>
      <w:r w:rsidR="007A348E">
        <w:rPr>
          <w:rFonts w:ascii="Arial" w:hAnsi="Arial" w:cs="Arial"/>
          <w:sz w:val="24"/>
          <w:szCs w:val="24"/>
          <w:lang w:val="en-US"/>
        </w:rPr>
        <w:t>i</w:t>
      </w:r>
      <w:r w:rsidR="007A348E">
        <w:rPr>
          <w:rFonts w:ascii="Arial" w:hAnsi="Arial" w:cs="Arial"/>
          <w:sz w:val="24"/>
          <w:szCs w:val="24"/>
          <w:lang w:val="en-US"/>
        </w:rPr>
        <w:t xml:space="preserve">nizing the signs of the time and interpreting them in the light of the Gospel so that we </w:t>
      </w:r>
      <w:r w:rsidR="00E50D5A">
        <w:rPr>
          <w:rFonts w:ascii="Arial" w:hAnsi="Arial" w:cs="Arial"/>
          <w:sz w:val="24"/>
          <w:szCs w:val="24"/>
          <w:lang w:val="en-US"/>
        </w:rPr>
        <w:t>are</w:t>
      </w:r>
      <w:r w:rsidR="007A348E">
        <w:rPr>
          <w:rFonts w:ascii="Arial" w:hAnsi="Arial" w:cs="Arial"/>
          <w:sz w:val="24"/>
          <w:szCs w:val="24"/>
          <w:lang w:val="en-US"/>
        </w:rPr>
        <w:t xml:space="preserve"> enabled to act accordingly and give witness to Christ in words and deeds.</w:t>
      </w:r>
    </w:p>
    <w:p w:rsidR="00BC2788" w:rsidRDefault="00BC2788" w:rsidP="00CA7729">
      <w:pPr>
        <w:spacing w:after="0"/>
        <w:jc w:val="both"/>
        <w:rPr>
          <w:rFonts w:ascii="Arial" w:hAnsi="Arial" w:cs="Arial"/>
          <w:b/>
          <w:sz w:val="24"/>
          <w:szCs w:val="24"/>
          <w:lang w:val="en-US"/>
        </w:rPr>
      </w:pPr>
    </w:p>
    <w:p w:rsidR="00677728" w:rsidRDefault="00A634A8" w:rsidP="00CA7729">
      <w:pPr>
        <w:spacing w:after="0"/>
        <w:jc w:val="both"/>
        <w:rPr>
          <w:rFonts w:ascii="Arial" w:hAnsi="Arial" w:cs="Arial"/>
          <w:b/>
          <w:sz w:val="24"/>
          <w:szCs w:val="24"/>
          <w:lang w:val="en-US"/>
        </w:rPr>
      </w:pPr>
      <w:r>
        <w:rPr>
          <w:rFonts w:ascii="Arial" w:hAnsi="Arial" w:cs="Arial"/>
          <w:b/>
          <w:sz w:val="24"/>
          <w:szCs w:val="24"/>
          <w:lang w:val="en-US"/>
        </w:rPr>
        <w:t xml:space="preserve">The Miracle of Language: </w:t>
      </w:r>
      <w:r w:rsidR="00677728">
        <w:rPr>
          <w:rFonts w:ascii="Arial" w:hAnsi="Arial" w:cs="Arial"/>
          <w:b/>
          <w:sz w:val="24"/>
          <w:szCs w:val="24"/>
          <w:lang w:val="en-US"/>
        </w:rPr>
        <w:t xml:space="preserve">“By Deeds and Words” </w:t>
      </w:r>
    </w:p>
    <w:p w:rsidR="00216D3F" w:rsidRDefault="00597F70" w:rsidP="00CA7729">
      <w:pPr>
        <w:spacing w:after="0"/>
        <w:jc w:val="both"/>
        <w:rPr>
          <w:rFonts w:ascii="Arial" w:hAnsi="Arial" w:cs="Arial"/>
          <w:sz w:val="24"/>
          <w:szCs w:val="24"/>
          <w:lang w:val="en-US"/>
        </w:rPr>
      </w:pPr>
      <w:r>
        <w:rPr>
          <w:rFonts w:ascii="Arial" w:hAnsi="Arial" w:cs="Arial"/>
          <w:sz w:val="24"/>
          <w:szCs w:val="24"/>
          <w:lang w:val="en-US"/>
        </w:rPr>
        <w:t xml:space="preserve">As </w:t>
      </w:r>
      <w:r w:rsidR="001A6FCF">
        <w:rPr>
          <w:rFonts w:ascii="Arial" w:hAnsi="Arial" w:cs="Arial"/>
          <w:sz w:val="24"/>
          <w:szCs w:val="24"/>
          <w:lang w:val="en-US"/>
        </w:rPr>
        <w:t xml:space="preserve">mentioned before, </w:t>
      </w:r>
      <w:r w:rsidR="00677728">
        <w:rPr>
          <w:rFonts w:ascii="Arial" w:hAnsi="Arial" w:cs="Arial"/>
          <w:sz w:val="24"/>
          <w:szCs w:val="24"/>
          <w:lang w:val="en-US"/>
        </w:rPr>
        <w:t>in its original meaning “c</w:t>
      </w:r>
      <w:r w:rsidR="00677728" w:rsidRPr="00677728">
        <w:rPr>
          <w:rFonts w:ascii="Arial" w:hAnsi="Arial" w:cs="Arial"/>
          <w:sz w:val="24"/>
          <w:szCs w:val="24"/>
          <w:lang w:val="en-US"/>
        </w:rPr>
        <w:t>ontextuality</w:t>
      </w:r>
      <w:r w:rsidR="001A6FCF">
        <w:rPr>
          <w:rFonts w:ascii="Arial" w:hAnsi="Arial" w:cs="Arial"/>
          <w:sz w:val="24"/>
          <w:szCs w:val="24"/>
          <w:lang w:val="en-US"/>
        </w:rPr>
        <w:t>”</w:t>
      </w:r>
      <w:r w:rsidR="00677728">
        <w:rPr>
          <w:rFonts w:ascii="Arial" w:hAnsi="Arial" w:cs="Arial"/>
          <w:sz w:val="24"/>
          <w:szCs w:val="24"/>
          <w:lang w:val="en-US"/>
        </w:rPr>
        <w:t xml:space="preserve"> correlates with “texts”. </w:t>
      </w:r>
      <w:r w:rsidR="00BE4014">
        <w:rPr>
          <w:rFonts w:ascii="Arial" w:hAnsi="Arial" w:cs="Arial"/>
          <w:sz w:val="24"/>
          <w:szCs w:val="24"/>
          <w:lang w:val="en-US"/>
        </w:rPr>
        <w:t xml:space="preserve">Theologically speaking, Jesus Christ is introduced to us as the </w:t>
      </w:r>
      <w:r w:rsidR="00BE4014">
        <w:rPr>
          <w:rFonts w:ascii="Arial" w:hAnsi="Arial" w:cs="Arial"/>
          <w:i/>
          <w:sz w:val="24"/>
          <w:szCs w:val="24"/>
          <w:lang w:val="en-US"/>
        </w:rPr>
        <w:t xml:space="preserve">Logos </w:t>
      </w:r>
      <w:proofErr w:type="spellStart"/>
      <w:r w:rsidR="00BE4014">
        <w:rPr>
          <w:rFonts w:ascii="Arial" w:hAnsi="Arial" w:cs="Arial"/>
          <w:i/>
          <w:sz w:val="24"/>
          <w:szCs w:val="24"/>
          <w:lang w:val="en-US"/>
        </w:rPr>
        <w:t>tou</w:t>
      </w:r>
      <w:proofErr w:type="spellEnd"/>
      <w:r w:rsidR="00BE4014">
        <w:rPr>
          <w:rFonts w:ascii="Arial" w:hAnsi="Arial" w:cs="Arial"/>
          <w:i/>
          <w:sz w:val="24"/>
          <w:szCs w:val="24"/>
          <w:lang w:val="en-US"/>
        </w:rPr>
        <w:t xml:space="preserve"> </w:t>
      </w:r>
      <w:proofErr w:type="spellStart"/>
      <w:r w:rsidR="00BE4014">
        <w:rPr>
          <w:rFonts w:ascii="Arial" w:hAnsi="Arial" w:cs="Arial"/>
          <w:i/>
          <w:sz w:val="24"/>
          <w:szCs w:val="24"/>
          <w:lang w:val="en-US"/>
        </w:rPr>
        <w:t>theou</w:t>
      </w:r>
      <w:proofErr w:type="spellEnd"/>
      <w:r w:rsidR="00BE4014">
        <w:rPr>
          <w:rFonts w:ascii="Arial" w:hAnsi="Arial" w:cs="Arial"/>
          <w:sz w:val="24"/>
          <w:szCs w:val="24"/>
          <w:lang w:val="en-US"/>
        </w:rPr>
        <w:t>, the Word of God. “Word”, however, is n</w:t>
      </w:r>
      <w:r w:rsidR="002E0D7C">
        <w:rPr>
          <w:rFonts w:ascii="Arial" w:hAnsi="Arial" w:cs="Arial"/>
          <w:sz w:val="24"/>
          <w:szCs w:val="24"/>
          <w:lang w:val="en-US"/>
        </w:rPr>
        <w:t xml:space="preserve">ot to be understood in a </w:t>
      </w:r>
      <w:r w:rsidR="00BE4014">
        <w:rPr>
          <w:rFonts w:ascii="Arial" w:hAnsi="Arial" w:cs="Arial"/>
          <w:sz w:val="24"/>
          <w:szCs w:val="24"/>
          <w:lang w:val="en-US"/>
        </w:rPr>
        <w:t xml:space="preserve">narrow sense contrary to deeds. In its comprehensive meaning rooted in the Hebrew word </w:t>
      </w:r>
      <w:proofErr w:type="spellStart"/>
      <w:r w:rsidR="00BE4014">
        <w:rPr>
          <w:rFonts w:ascii="Arial" w:hAnsi="Arial" w:cs="Arial"/>
          <w:i/>
          <w:sz w:val="24"/>
          <w:szCs w:val="24"/>
          <w:lang w:val="en-US"/>
        </w:rPr>
        <w:t>dabar</w:t>
      </w:r>
      <w:proofErr w:type="spellEnd"/>
      <w:r w:rsidR="00BE4014">
        <w:rPr>
          <w:rFonts w:ascii="Arial" w:hAnsi="Arial" w:cs="Arial"/>
          <w:sz w:val="24"/>
          <w:szCs w:val="24"/>
          <w:lang w:val="en-US"/>
        </w:rPr>
        <w:t xml:space="preserve"> it is at once word-and-deed, a word which causes </w:t>
      </w:r>
      <w:r w:rsidR="003D7791">
        <w:rPr>
          <w:rFonts w:ascii="Arial" w:hAnsi="Arial" w:cs="Arial"/>
          <w:sz w:val="24"/>
          <w:szCs w:val="24"/>
          <w:lang w:val="en-US"/>
        </w:rPr>
        <w:t>reality and becomes reality and history</w:t>
      </w:r>
      <w:r w:rsidR="006D30F5">
        <w:rPr>
          <w:rFonts w:ascii="Arial" w:hAnsi="Arial" w:cs="Arial"/>
          <w:sz w:val="24"/>
          <w:szCs w:val="24"/>
          <w:lang w:val="en-US"/>
        </w:rPr>
        <w:t>. Co</w:t>
      </w:r>
      <w:r w:rsidR="006D30F5">
        <w:rPr>
          <w:rFonts w:ascii="Arial" w:hAnsi="Arial" w:cs="Arial"/>
          <w:sz w:val="24"/>
          <w:szCs w:val="24"/>
          <w:lang w:val="en-US"/>
        </w:rPr>
        <w:t>n</w:t>
      </w:r>
      <w:r w:rsidR="006D30F5">
        <w:rPr>
          <w:rFonts w:ascii="Arial" w:hAnsi="Arial" w:cs="Arial"/>
          <w:sz w:val="24"/>
          <w:szCs w:val="24"/>
          <w:lang w:val="en-US"/>
        </w:rPr>
        <w:t>sequently the dogmatic c</w:t>
      </w:r>
      <w:r w:rsidR="00216D3F">
        <w:rPr>
          <w:rFonts w:ascii="Arial" w:hAnsi="Arial" w:cs="Arial"/>
          <w:sz w:val="24"/>
          <w:szCs w:val="24"/>
          <w:lang w:val="en-US"/>
        </w:rPr>
        <w:t xml:space="preserve">onstitution </w:t>
      </w:r>
      <w:r w:rsidR="00216D3F">
        <w:rPr>
          <w:rFonts w:ascii="Arial" w:hAnsi="Arial" w:cs="Arial"/>
          <w:i/>
          <w:sz w:val="24"/>
          <w:szCs w:val="24"/>
          <w:lang w:val="en-US"/>
        </w:rPr>
        <w:t xml:space="preserve">Dei Verbum </w:t>
      </w:r>
      <w:r w:rsidR="00216D3F">
        <w:rPr>
          <w:rFonts w:ascii="Arial" w:hAnsi="Arial" w:cs="Arial"/>
          <w:sz w:val="24"/>
          <w:szCs w:val="24"/>
          <w:lang w:val="en-US"/>
        </w:rPr>
        <w:t>describes revelation in the following way:</w:t>
      </w:r>
    </w:p>
    <w:p w:rsidR="00216D3F" w:rsidRDefault="00216D3F" w:rsidP="00345052">
      <w:pPr>
        <w:spacing w:line="240" w:lineRule="auto"/>
        <w:ind w:left="705"/>
        <w:jc w:val="both"/>
        <w:rPr>
          <w:rFonts w:ascii="Arial" w:hAnsi="Arial" w:cs="Arial"/>
          <w:sz w:val="24"/>
          <w:szCs w:val="24"/>
          <w:lang w:val="en-US"/>
        </w:rPr>
      </w:pPr>
      <w:r>
        <w:rPr>
          <w:rFonts w:ascii="Arial" w:hAnsi="Arial" w:cs="Arial"/>
          <w:sz w:val="24"/>
          <w:szCs w:val="24"/>
          <w:lang w:val="en-US"/>
        </w:rPr>
        <w:t>“The plan of revelation is realized by deeds and words having an inner unity: the deeds wrought by God in the history of salvation manifest and confirm the teaching and realities signified by the words, while the words proclaim the deed</w:t>
      </w:r>
      <w:r w:rsidR="00597F70">
        <w:rPr>
          <w:rFonts w:ascii="Arial" w:hAnsi="Arial" w:cs="Arial"/>
          <w:sz w:val="24"/>
          <w:szCs w:val="24"/>
          <w:lang w:val="en-US"/>
        </w:rPr>
        <w:t>s</w:t>
      </w:r>
      <w:r>
        <w:rPr>
          <w:rFonts w:ascii="Arial" w:hAnsi="Arial" w:cs="Arial"/>
          <w:sz w:val="24"/>
          <w:szCs w:val="24"/>
          <w:lang w:val="en-US"/>
        </w:rPr>
        <w:t xml:space="preserve"> and clarify the mystery contained in them.” (DV 2)</w:t>
      </w:r>
    </w:p>
    <w:p w:rsidR="006D30F5" w:rsidRDefault="00216D3F" w:rsidP="006D30F5">
      <w:pPr>
        <w:spacing w:after="0"/>
        <w:jc w:val="both"/>
        <w:rPr>
          <w:rFonts w:ascii="Arial" w:hAnsi="Arial" w:cs="Arial"/>
          <w:sz w:val="24"/>
          <w:szCs w:val="24"/>
          <w:lang w:val="en-US"/>
        </w:rPr>
      </w:pPr>
      <w:r>
        <w:rPr>
          <w:rFonts w:ascii="Arial" w:hAnsi="Arial" w:cs="Arial"/>
          <w:sz w:val="24"/>
          <w:szCs w:val="24"/>
          <w:lang w:val="en-US"/>
        </w:rPr>
        <w:t xml:space="preserve">Similarly </w:t>
      </w:r>
      <w:r w:rsidR="00E5348A">
        <w:rPr>
          <w:rFonts w:ascii="Arial" w:hAnsi="Arial" w:cs="Arial"/>
          <w:sz w:val="24"/>
          <w:szCs w:val="24"/>
          <w:lang w:val="en-US"/>
        </w:rPr>
        <w:t>the revelatory action of Christ</w:t>
      </w:r>
      <w:r w:rsidR="006D30F5">
        <w:rPr>
          <w:rFonts w:ascii="Arial" w:hAnsi="Arial" w:cs="Arial"/>
          <w:sz w:val="24"/>
          <w:szCs w:val="24"/>
          <w:lang w:val="en-US"/>
        </w:rPr>
        <w:t xml:space="preserve"> is expressed</w:t>
      </w:r>
      <w:r w:rsidR="00E5348A">
        <w:rPr>
          <w:rFonts w:ascii="Arial" w:hAnsi="Arial" w:cs="Arial"/>
          <w:sz w:val="24"/>
          <w:szCs w:val="24"/>
          <w:lang w:val="en-US"/>
        </w:rPr>
        <w:t>:</w:t>
      </w:r>
      <w:r w:rsidR="009B4532">
        <w:rPr>
          <w:rFonts w:ascii="Arial" w:hAnsi="Arial" w:cs="Arial"/>
          <w:sz w:val="24"/>
          <w:szCs w:val="24"/>
          <w:lang w:val="en-US"/>
        </w:rPr>
        <w:t xml:space="preserve"> </w:t>
      </w:r>
    </w:p>
    <w:p w:rsidR="00216D3F" w:rsidRDefault="00E5348A" w:rsidP="006D30F5">
      <w:pPr>
        <w:spacing w:line="240" w:lineRule="auto"/>
        <w:ind w:left="708" w:firstLine="120"/>
        <w:jc w:val="both"/>
        <w:rPr>
          <w:rFonts w:ascii="Arial" w:hAnsi="Arial" w:cs="Arial"/>
          <w:sz w:val="24"/>
          <w:szCs w:val="24"/>
          <w:lang w:val="en-US"/>
        </w:rPr>
      </w:pPr>
      <w:r>
        <w:rPr>
          <w:rFonts w:ascii="Arial" w:hAnsi="Arial" w:cs="Arial"/>
          <w:sz w:val="24"/>
          <w:szCs w:val="24"/>
          <w:lang w:val="en-US"/>
        </w:rPr>
        <w:t>“Jesus perfected revelation by fulfilling it through his whole work of making Himself present and manifesting Himself through His words and deeds, His signs and wonders, but especially through His death and glorious resurrection from the dead and finally sending of the Spirit of truth.” (DV 4)</w:t>
      </w:r>
      <w:r w:rsidR="00216D3F">
        <w:rPr>
          <w:rFonts w:ascii="Arial" w:hAnsi="Arial" w:cs="Arial"/>
          <w:sz w:val="24"/>
          <w:szCs w:val="24"/>
          <w:lang w:val="en-US"/>
        </w:rPr>
        <w:t xml:space="preserve"> </w:t>
      </w:r>
    </w:p>
    <w:p w:rsidR="006D30F5" w:rsidRDefault="00E5348A" w:rsidP="009B4532">
      <w:pPr>
        <w:jc w:val="both"/>
        <w:rPr>
          <w:rFonts w:ascii="Arial" w:hAnsi="Arial" w:cs="Arial"/>
          <w:sz w:val="24"/>
          <w:szCs w:val="24"/>
          <w:lang w:val="en-US"/>
        </w:rPr>
      </w:pPr>
      <w:r>
        <w:rPr>
          <w:rFonts w:ascii="Arial" w:hAnsi="Arial" w:cs="Arial"/>
          <w:sz w:val="24"/>
          <w:szCs w:val="24"/>
          <w:lang w:val="en-US"/>
        </w:rPr>
        <w:t xml:space="preserve">I do not intend to explain the new concept of revelation of Vatican Council II, which brought about the change from a concept </w:t>
      </w:r>
      <w:r w:rsidR="00A526EF">
        <w:rPr>
          <w:rFonts w:ascii="Arial" w:hAnsi="Arial" w:cs="Arial"/>
          <w:sz w:val="24"/>
          <w:szCs w:val="24"/>
          <w:lang w:val="en-US"/>
        </w:rPr>
        <w:t xml:space="preserve">in </w:t>
      </w:r>
      <w:r>
        <w:rPr>
          <w:rFonts w:ascii="Arial" w:hAnsi="Arial" w:cs="Arial"/>
          <w:sz w:val="24"/>
          <w:szCs w:val="24"/>
          <w:lang w:val="en-US"/>
        </w:rPr>
        <w:t xml:space="preserve">which </w:t>
      </w:r>
      <w:r w:rsidR="00A526EF">
        <w:rPr>
          <w:rFonts w:ascii="Arial" w:hAnsi="Arial" w:cs="Arial"/>
          <w:sz w:val="24"/>
          <w:szCs w:val="24"/>
          <w:lang w:val="en-US"/>
        </w:rPr>
        <w:t xml:space="preserve">revelation </w:t>
      </w:r>
      <w:r w:rsidR="003D7791">
        <w:rPr>
          <w:rFonts w:ascii="Arial" w:hAnsi="Arial" w:cs="Arial"/>
          <w:sz w:val="24"/>
          <w:szCs w:val="24"/>
          <w:lang w:val="en-US"/>
        </w:rPr>
        <w:t>is a</w:t>
      </w:r>
      <w:r w:rsidR="00A526EF">
        <w:rPr>
          <w:rFonts w:ascii="Arial" w:hAnsi="Arial" w:cs="Arial"/>
          <w:sz w:val="24"/>
          <w:szCs w:val="24"/>
          <w:lang w:val="en-US"/>
        </w:rPr>
        <w:t xml:space="preserve"> </w:t>
      </w:r>
      <w:r w:rsidR="00055DB5">
        <w:rPr>
          <w:rFonts w:ascii="Arial" w:hAnsi="Arial" w:cs="Arial"/>
          <w:sz w:val="24"/>
          <w:szCs w:val="24"/>
          <w:lang w:val="en-US"/>
        </w:rPr>
        <w:t>set of new instru</w:t>
      </w:r>
      <w:r w:rsidR="00055DB5">
        <w:rPr>
          <w:rFonts w:ascii="Arial" w:hAnsi="Arial" w:cs="Arial"/>
          <w:sz w:val="24"/>
          <w:szCs w:val="24"/>
          <w:lang w:val="en-US"/>
        </w:rPr>
        <w:t>c</w:t>
      </w:r>
      <w:r w:rsidR="00055DB5">
        <w:rPr>
          <w:rFonts w:ascii="Arial" w:hAnsi="Arial" w:cs="Arial"/>
          <w:sz w:val="24"/>
          <w:szCs w:val="24"/>
          <w:lang w:val="en-US"/>
        </w:rPr>
        <w:t xml:space="preserve">tions </w:t>
      </w:r>
      <w:r w:rsidR="003D7791">
        <w:rPr>
          <w:rFonts w:ascii="Arial" w:hAnsi="Arial" w:cs="Arial"/>
          <w:sz w:val="24"/>
          <w:szCs w:val="24"/>
          <w:lang w:val="en-US"/>
        </w:rPr>
        <w:t>gratuitously given</w:t>
      </w:r>
      <w:r w:rsidR="00055DB5">
        <w:rPr>
          <w:rFonts w:ascii="Arial" w:hAnsi="Arial" w:cs="Arial"/>
          <w:sz w:val="24"/>
          <w:szCs w:val="24"/>
          <w:lang w:val="en-US"/>
        </w:rPr>
        <w:t xml:space="preserve"> by</w:t>
      </w:r>
      <w:r w:rsidR="003D7791">
        <w:rPr>
          <w:rFonts w:ascii="Arial" w:hAnsi="Arial" w:cs="Arial"/>
          <w:sz w:val="24"/>
          <w:szCs w:val="24"/>
          <w:lang w:val="en-US"/>
        </w:rPr>
        <w:t xml:space="preserve"> God</w:t>
      </w:r>
      <w:r>
        <w:rPr>
          <w:rFonts w:ascii="Arial" w:hAnsi="Arial" w:cs="Arial"/>
          <w:sz w:val="24"/>
          <w:szCs w:val="24"/>
          <w:lang w:val="en-US"/>
        </w:rPr>
        <w:t xml:space="preserve"> </w:t>
      </w:r>
      <w:r w:rsidR="00A526EF">
        <w:rPr>
          <w:rFonts w:ascii="Arial" w:hAnsi="Arial" w:cs="Arial"/>
          <w:sz w:val="24"/>
          <w:szCs w:val="24"/>
          <w:lang w:val="en-US"/>
        </w:rPr>
        <w:t xml:space="preserve">(in German: </w:t>
      </w:r>
      <w:proofErr w:type="spellStart"/>
      <w:r w:rsidR="00A526EF">
        <w:rPr>
          <w:rFonts w:ascii="Arial" w:hAnsi="Arial" w:cs="Arial"/>
          <w:i/>
          <w:sz w:val="24"/>
          <w:szCs w:val="24"/>
          <w:lang w:val="en-US"/>
        </w:rPr>
        <w:t>instruktionstheoretisches</w:t>
      </w:r>
      <w:proofErr w:type="spellEnd"/>
      <w:r w:rsidR="00A526EF">
        <w:rPr>
          <w:rFonts w:ascii="Arial" w:hAnsi="Arial" w:cs="Arial"/>
          <w:i/>
          <w:sz w:val="24"/>
          <w:szCs w:val="24"/>
          <w:lang w:val="en-US"/>
        </w:rPr>
        <w:t xml:space="preserve"> </w:t>
      </w:r>
      <w:r w:rsidR="00A526EF" w:rsidRPr="00A526EF">
        <w:rPr>
          <w:rFonts w:ascii="Arial" w:hAnsi="Arial" w:cs="Arial"/>
          <w:sz w:val="24"/>
          <w:szCs w:val="24"/>
          <w:lang w:val="en-US"/>
        </w:rPr>
        <w:t>Modell</w:t>
      </w:r>
      <w:r w:rsidR="00A526EF">
        <w:rPr>
          <w:rFonts w:ascii="Arial" w:hAnsi="Arial" w:cs="Arial"/>
          <w:sz w:val="24"/>
          <w:szCs w:val="24"/>
          <w:lang w:val="en-US"/>
        </w:rPr>
        <w:t xml:space="preserve">) </w:t>
      </w:r>
      <w:r w:rsidRPr="00A526EF">
        <w:rPr>
          <w:rFonts w:ascii="Arial" w:hAnsi="Arial" w:cs="Arial"/>
          <w:sz w:val="24"/>
          <w:szCs w:val="24"/>
          <w:lang w:val="en-US"/>
        </w:rPr>
        <w:t>to</w:t>
      </w:r>
      <w:r>
        <w:rPr>
          <w:rFonts w:ascii="Arial" w:hAnsi="Arial" w:cs="Arial"/>
          <w:sz w:val="24"/>
          <w:szCs w:val="24"/>
          <w:lang w:val="en-US"/>
        </w:rPr>
        <w:t xml:space="preserve"> a concept which </w:t>
      </w:r>
      <w:r w:rsidR="00A526EF">
        <w:rPr>
          <w:rFonts w:ascii="Arial" w:hAnsi="Arial" w:cs="Arial"/>
          <w:sz w:val="24"/>
          <w:szCs w:val="24"/>
          <w:lang w:val="en-US"/>
        </w:rPr>
        <w:t>insist</w:t>
      </w:r>
      <w:r w:rsidR="006D30F5">
        <w:rPr>
          <w:rFonts w:ascii="Arial" w:hAnsi="Arial" w:cs="Arial"/>
          <w:sz w:val="24"/>
          <w:szCs w:val="24"/>
          <w:lang w:val="en-US"/>
        </w:rPr>
        <w:t>s</w:t>
      </w:r>
      <w:r w:rsidR="00A526EF">
        <w:rPr>
          <w:rFonts w:ascii="Arial" w:hAnsi="Arial" w:cs="Arial"/>
          <w:sz w:val="24"/>
          <w:szCs w:val="24"/>
          <w:lang w:val="en-US"/>
        </w:rPr>
        <w:t xml:space="preserve"> on a new interpersonal communication between God and h</w:t>
      </w:r>
      <w:r w:rsidR="00A526EF">
        <w:rPr>
          <w:rFonts w:ascii="Arial" w:hAnsi="Arial" w:cs="Arial"/>
          <w:sz w:val="24"/>
          <w:szCs w:val="24"/>
          <w:lang w:val="en-US"/>
        </w:rPr>
        <w:t>u</w:t>
      </w:r>
      <w:r w:rsidR="00A526EF">
        <w:rPr>
          <w:rFonts w:ascii="Arial" w:hAnsi="Arial" w:cs="Arial"/>
          <w:sz w:val="24"/>
          <w:szCs w:val="24"/>
          <w:lang w:val="en-US"/>
        </w:rPr>
        <w:t>mankind</w:t>
      </w:r>
      <w:r w:rsidR="00055DB5">
        <w:rPr>
          <w:rFonts w:ascii="Arial" w:hAnsi="Arial" w:cs="Arial"/>
          <w:sz w:val="24"/>
          <w:szCs w:val="24"/>
          <w:lang w:val="en-US"/>
        </w:rPr>
        <w:t xml:space="preserve"> also initiated by God</w:t>
      </w:r>
      <w:r w:rsidR="00A526EF">
        <w:rPr>
          <w:rFonts w:ascii="Arial" w:hAnsi="Arial" w:cs="Arial"/>
          <w:sz w:val="24"/>
          <w:szCs w:val="24"/>
          <w:lang w:val="en-US"/>
        </w:rPr>
        <w:t>, shortly: God’s self-communication which f</w:t>
      </w:r>
      <w:r w:rsidR="003D7791">
        <w:rPr>
          <w:rFonts w:ascii="Arial" w:hAnsi="Arial" w:cs="Arial"/>
          <w:sz w:val="24"/>
          <w:szCs w:val="24"/>
          <w:lang w:val="en-US"/>
        </w:rPr>
        <w:t>inds</w:t>
      </w:r>
      <w:r w:rsidR="00A526EF">
        <w:rPr>
          <w:rFonts w:ascii="Arial" w:hAnsi="Arial" w:cs="Arial"/>
          <w:sz w:val="24"/>
          <w:szCs w:val="24"/>
          <w:lang w:val="en-US"/>
        </w:rPr>
        <w:t xml:space="preserve"> its fu</w:t>
      </w:r>
      <w:r w:rsidR="00A526EF">
        <w:rPr>
          <w:rFonts w:ascii="Arial" w:hAnsi="Arial" w:cs="Arial"/>
          <w:sz w:val="24"/>
          <w:szCs w:val="24"/>
          <w:lang w:val="en-US"/>
        </w:rPr>
        <w:t>l</w:t>
      </w:r>
      <w:r w:rsidR="00A526EF">
        <w:rPr>
          <w:rFonts w:ascii="Arial" w:hAnsi="Arial" w:cs="Arial"/>
          <w:sz w:val="24"/>
          <w:szCs w:val="24"/>
          <w:lang w:val="en-US"/>
        </w:rPr>
        <w:t xml:space="preserve">fillment in the </w:t>
      </w:r>
      <w:r w:rsidR="00CA7729">
        <w:rPr>
          <w:rFonts w:ascii="Arial" w:hAnsi="Arial" w:cs="Arial"/>
          <w:sz w:val="24"/>
          <w:szCs w:val="24"/>
          <w:lang w:val="en-US"/>
        </w:rPr>
        <w:t>total</w:t>
      </w:r>
      <w:r w:rsidR="00055DB5">
        <w:rPr>
          <w:rFonts w:ascii="Arial" w:hAnsi="Arial" w:cs="Arial"/>
          <w:sz w:val="24"/>
          <w:szCs w:val="24"/>
          <w:lang w:val="en-US"/>
        </w:rPr>
        <w:t xml:space="preserve"> and, as we say today, kenotic</w:t>
      </w:r>
      <w:r w:rsidR="00CA7729">
        <w:rPr>
          <w:rFonts w:ascii="Arial" w:hAnsi="Arial" w:cs="Arial"/>
          <w:sz w:val="24"/>
          <w:szCs w:val="24"/>
          <w:lang w:val="en-US"/>
        </w:rPr>
        <w:t xml:space="preserve"> self-surrender in Jesus Christ</w:t>
      </w:r>
      <w:r w:rsidR="00A526EF">
        <w:rPr>
          <w:rFonts w:ascii="Arial" w:hAnsi="Arial" w:cs="Arial"/>
          <w:sz w:val="24"/>
          <w:szCs w:val="24"/>
          <w:lang w:val="en-US"/>
        </w:rPr>
        <w:t xml:space="preserve"> </w:t>
      </w:r>
      <w:r w:rsidR="00055DB5">
        <w:rPr>
          <w:rFonts w:ascii="Arial" w:hAnsi="Arial" w:cs="Arial"/>
          <w:sz w:val="24"/>
          <w:szCs w:val="24"/>
          <w:lang w:val="en-US"/>
        </w:rPr>
        <w:t xml:space="preserve"> </w:t>
      </w:r>
      <w:r w:rsidR="00A526EF">
        <w:rPr>
          <w:rFonts w:ascii="Arial" w:hAnsi="Arial" w:cs="Arial"/>
          <w:sz w:val="24"/>
          <w:szCs w:val="24"/>
          <w:lang w:val="en-US"/>
        </w:rPr>
        <w:t xml:space="preserve">  (in German: </w:t>
      </w:r>
      <w:proofErr w:type="spellStart"/>
      <w:r w:rsidR="00A526EF" w:rsidRPr="00A526EF">
        <w:rPr>
          <w:rFonts w:ascii="Arial" w:hAnsi="Arial" w:cs="Arial"/>
          <w:i/>
          <w:sz w:val="24"/>
          <w:szCs w:val="24"/>
          <w:lang w:val="en-US"/>
        </w:rPr>
        <w:t>kommunikationstheoretisches</w:t>
      </w:r>
      <w:proofErr w:type="spellEnd"/>
      <w:r w:rsidR="00A526EF" w:rsidRPr="00A526EF">
        <w:rPr>
          <w:rFonts w:ascii="Arial" w:hAnsi="Arial" w:cs="Arial"/>
          <w:i/>
          <w:sz w:val="24"/>
          <w:szCs w:val="24"/>
          <w:lang w:val="en-US"/>
        </w:rPr>
        <w:t xml:space="preserve"> Modell</w:t>
      </w:r>
      <w:r w:rsidR="00A526EF">
        <w:rPr>
          <w:rFonts w:ascii="Arial" w:hAnsi="Arial" w:cs="Arial"/>
          <w:sz w:val="24"/>
          <w:szCs w:val="24"/>
          <w:lang w:val="en-US"/>
        </w:rPr>
        <w:t>)</w:t>
      </w:r>
      <w:r w:rsidR="00A526EF">
        <w:rPr>
          <w:rStyle w:val="Funotenzeichen"/>
          <w:rFonts w:ascii="Arial" w:hAnsi="Arial" w:cs="Arial"/>
          <w:sz w:val="24"/>
          <w:szCs w:val="24"/>
          <w:lang w:val="en-US"/>
        </w:rPr>
        <w:footnoteReference w:id="18"/>
      </w:r>
      <w:r w:rsidR="00CA7729">
        <w:rPr>
          <w:rFonts w:ascii="Arial" w:hAnsi="Arial" w:cs="Arial"/>
          <w:sz w:val="24"/>
          <w:szCs w:val="24"/>
          <w:lang w:val="en-US"/>
        </w:rPr>
        <w:t>.</w:t>
      </w:r>
      <w:r w:rsidR="00A634A8">
        <w:rPr>
          <w:rFonts w:ascii="Arial" w:hAnsi="Arial" w:cs="Arial"/>
          <w:sz w:val="24"/>
          <w:szCs w:val="24"/>
          <w:lang w:val="en-US"/>
        </w:rPr>
        <w:t xml:space="preserve"> I only mention it because th</w:t>
      </w:r>
      <w:r w:rsidR="00CA7729">
        <w:rPr>
          <w:rFonts w:ascii="Arial" w:hAnsi="Arial" w:cs="Arial"/>
          <w:sz w:val="24"/>
          <w:szCs w:val="24"/>
          <w:lang w:val="en-US"/>
        </w:rPr>
        <w:t>e r</w:t>
      </w:r>
      <w:r w:rsidR="00CA7729">
        <w:rPr>
          <w:rFonts w:ascii="Arial" w:hAnsi="Arial" w:cs="Arial"/>
          <w:sz w:val="24"/>
          <w:szCs w:val="24"/>
          <w:lang w:val="en-US"/>
        </w:rPr>
        <w:t>e</w:t>
      </w:r>
      <w:r w:rsidR="00CA7729">
        <w:rPr>
          <w:rFonts w:ascii="Arial" w:hAnsi="Arial" w:cs="Arial"/>
          <w:sz w:val="24"/>
          <w:szCs w:val="24"/>
          <w:lang w:val="en-US"/>
        </w:rPr>
        <w:t xml:space="preserve">newal of the concept can be </w:t>
      </w:r>
      <w:r w:rsidR="000A4B3F">
        <w:rPr>
          <w:rFonts w:ascii="Arial" w:hAnsi="Arial" w:cs="Arial"/>
          <w:sz w:val="24"/>
          <w:szCs w:val="24"/>
          <w:lang w:val="en-US"/>
        </w:rPr>
        <w:t xml:space="preserve">partly </w:t>
      </w:r>
      <w:r w:rsidR="00345052">
        <w:rPr>
          <w:rFonts w:ascii="Arial" w:hAnsi="Arial" w:cs="Arial"/>
          <w:sz w:val="24"/>
          <w:szCs w:val="24"/>
          <w:lang w:val="en-US"/>
        </w:rPr>
        <w:t>perceived</w:t>
      </w:r>
      <w:r w:rsidR="00CA7729">
        <w:rPr>
          <w:rFonts w:ascii="Arial" w:hAnsi="Arial" w:cs="Arial"/>
          <w:sz w:val="24"/>
          <w:szCs w:val="24"/>
          <w:lang w:val="en-US"/>
        </w:rPr>
        <w:t xml:space="preserve"> as a consequence</w:t>
      </w:r>
      <w:r w:rsidR="00345052">
        <w:rPr>
          <w:rFonts w:ascii="Arial" w:hAnsi="Arial" w:cs="Arial"/>
          <w:sz w:val="24"/>
          <w:szCs w:val="24"/>
          <w:lang w:val="en-US"/>
        </w:rPr>
        <w:t xml:space="preserve"> of </w:t>
      </w:r>
      <w:r w:rsidR="00CA7729">
        <w:rPr>
          <w:rFonts w:ascii="Arial" w:hAnsi="Arial" w:cs="Arial"/>
          <w:sz w:val="24"/>
          <w:szCs w:val="24"/>
          <w:lang w:val="en-US"/>
        </w:rPr>
        <w:t>the philosophy of language in modern time by which qualit</w:t>
      </w:r>
      <w:r w:rsidR="000A4B3F">
        <w:rPr>
          <w:rFonts w:ascii="Arial" w:hAnsi="Arial" w:cs="Arial"/>
          <w:sz w:val="24"/>
          <w:szCs w:val="24"/>
          <w:lang w:val="en-US"/>
        </w:rPr>
        <w:t>ies</w:t>
      </w:r>
      <w:r w:rsidR="00CA7729">
        <w:rPr>
          <w:rFonts w:ascii="Arial" w:hAnsi="Arial" w:cs="Arial"/>
          <w:sz w:val="24"/>
          <w:szCs w:val="24"/>
          <w:lang w:val="en-US"/>
        </w:rPr>
        <w:t xml:space="preserve"> and functions, but also the plurality of languages </w:t>
      </w:r>
      <w:r w:rsidR="000A4B3F">
        <w:rPr>
          <w:rFonts w:ascii="Arial" w:hAnsi="Arial" w:cs="Arial"/>
          <w:sz w:val="24"/>
          <w:szCs w:val="24"/>
          <w:lang w:val="en-US"/>
        </w:rPr>
        <w:t>ha</w:t>
      </w:r>
      <w:r w:rsidR="003D7791">
        <w:rPr>
          <w:rFonts w:ascii="Arial" w:hAnsi="Arial" w:cs="Arial"/>
          <w:sz w:val="24"/>
          <w:szCs w:val="24"/>
          <w:lang w:val="en-US"/>
        </w:rPr>
        <w:t>ve been</w:t>
      </w:r>
      <w:r w:rsidR="000A4B3F">
        <w:rPr>
          <w:rFonts w:ascii="Arial" w:hAnsi="Arial" w:cs="Arial"/>
          <w:sz w:val="24"/>
          <w:szCs w:val="24"/>
          <w:lang w:val="en-US"/>
        </w:rPr>
        <w:t xml:space="preserve"> taken </w:t>
      </w:r>
      <w:r w:rsidR="00CA7729">
        <w:rPr>
          <w:rFonts w:ascii="Arial" w:hAnsi="Arial" w:cs="Arial"/>
          <w:sz w:val="24"/>
          <w:szCs w:val="24"/>
          <w:lang w:val="en-US"/>
        </w:rPr>
        <w:t xml:space="preserve">into </w:t>
      </w:r>
      <w:r w:rsidR="000A4B3F">
        <w:rPr>
          <w:rFonts w:ascii="Arial" w:hAnsi="Arial" w:cs="Arial"/>
          <w:sz w:val="24"/>
          <w:szCs w:val="24"/>
          <w:lang w:val="en-US"/>
        </w:rPr>
        <w:t xml:space="preserve">account. </w:t>
      </w:r>
    </w:p>
    <w:p w:rsidR="003C6D5E" w:rsidRDefault="00A634A8" w:rsidP="009B4532">
      <w:pPr>
        <w:jc w:val="both"/>
        <w:rPr>
          <w:rFonts w:ascii="Arial" w:hAnsi="Arial" w:cs="Arial"/>
          <w:sz w:val="24"/>
          <w:szCs w:val="24"/>
          <w:lang w:val="en-US"/>
        </w:rPr>
      </w:pPr>
      <w:r>
        <w:rPr>
          <w:rFonts w:ascii="Arial" w:hAnsi="Arial" w:cs="Arial"/>
          <w:sz w:val="24"/>
          <w:szCs w:val="24"/>
          <w:lang w:val="en-US"/>
        </w:rPr>
        <w:t xml:space="preserve">I </w:t>
      </w:r>
      <w:r w:rsidR="003D7791">
        <w:rPr>
          <w:rFonts w:ascii="Arial" w:hAnsi="Arial" w:cs="Arial"/>
          <w:sz w:val="24"/>
          <w:szCs w:val="24"/>
          <w:lang w:val="en-US"/>
        </w:rPr>
        <w:t xml:space="preserve">dare to say that </w:t>
      </w:r>
      <w:r w:rsidR="009142A6">
        <w:rPr>
          <w:rFonts w:ascii="Arial" w:hAnsi="Arial" w:cs="Arial"/>
          <w:sz w:val="24"/>
          <w:szCs w:val="24"/>
          <w:lang w:val="en-US"/>
        </w:rPr>
        <w:t xml:space="preserve">only </w:t>
      </w:r>
      <w:r w:rsidR="0052323C">
        <w:rPr>
          <w:rFonts w:ascii="Arial" w:hAnsi="Arial" w:cs="Arial"/>
          <w:sz w:val="24"/>
          <w:szCs w:val="24"/>
          <w:lang w:val="en-US"/>
        </w:rPr>
        <w:t xml:space="preserve">in encountering the plurality of languages we </w:t>
      </w:r>
      <w:r>
        <w:rPr>
          <w:rFonts w:ascii="Arial" w:hAnsi="Arial" w:cs="Arial"/>
          <w:sz w:val="24"/>
          <w:szCs w:val="24"/>
          <w:lang w:val="en-US"/>
        </w:rPr>
        <w:t>really discover the “miracle of l</w:t>
      </w:r>
      <w:r w:rsidR="0052323C">
        <w:rPr>
          <w:rFonts w:ascii="Arial" w:hAnsi="Arial" w:cs="Arial"/>
          <w:sz w:val="24"/>
          <w:szCs w:val="24"/>
          <w:lang w:val="en-US"/>
        </w:rPr>
        <w:t>anguage”</w:t>
      </w:r>
      <w:r w:rsidR="0052323C">
        <w:rPr>
          <w:rStyle w:val="Funotenzeichen"/>
          <w:rFonts w:ascii="Arial" w:hAnsi="Arial" w:cs="Arial"/>
          <w:sz w:val="24"/>
          <w:szCs w:val="24"/>
          <w:lang w:val="en-US"/>
        </w:rPr>
        <w:footnoteReference w:id="19"/>
      </w:r>
      <w:r w:rsidR="0052323C">
        <w:rPr>
          <w:rFonts w:ascii="Arial" w:hAnsi="Arial" w:cs="Arial"/>
          <w:sz w:val="24"/>
          <w:szCs w:val="24"/>
          <w:lang w:val="en-US"/>
        </w:rPr>
        <w:t>.</w:t>
      </w:r>
      <w:r w:rsidR="009142A6">
        <w:rPr>
          <w:rFonts w:ascii="Arial" w:hAnsi="Arial" w:cs="Arial"/>
          <w:sz w:val="24"/>
          <w:szCs w:val="24"/>
          <w:lang w:val="en-US"/>
        </w:rPr>
        <w:t xml:space="preserve"> </w:t>
      </w:r>
      <w:r w:rsidR="0052323C">
        <w:rPr>
          <w:rFonts w:ascii="Arial" w:hAnsi="Arial" w:cs="Arial"/>
          <w:sz w:val="24"/>
          <w:szCs w:val="24"/>
          <w:lang w:val="en-US"/>
        </w:rPr>
        <w:t>For in the variety of foreign and strange languages</w:t>
      </w:r>
      <w:r w:rsidR="00E415FE">
        <w:rPr>
          <w:rFonts w:ascii="Arial" w:hAnsi="Arial" w:cs="Arial"/>
          <w:sz w:val="24"/>
          <w:szCs w:val="24"/>
          <w:lang w:val="en-US"/>
        </w:rPr>
        <w:t>,</w:t>
      </w:r>
      <w:r w:rsidR="0052323C">
        <w:rPr>
          <w:rFonts w:ascii="Arial" w:hAnsi="Arial" w:cs="Arial"/>
          <w:sz w:val="24"/>
          <w:szCs w:val="24"/>
          <w:lang w:val="en-US"/>
        </w:rPr>
        <w:t xml:space="preserve"> more than in speaking </w:t>
      </w:r>
      <w:r>
        <w:rPr>
          <w:rFonts w:ascii="Arial" w:hAnsi="Arial" w:cs="Arial"/>
          <w:sz w:val="24"/>
          <w:szCs w:val="24"/>
          <w:lang w:val="en-US"/>
        </w:rPr>
        <w:t xml:space="preserve">only </w:t>
      </w:r>
      <w:r w:rsidR="0052323C">
        <w:rPr>
          <w:rFonts w:ascii="Arial" w:hAnsi="Arial" w:cs="Arial"/>
          <w:sz w:val="24"/>
          <w:szCs w:val="24"/>
          <w:lang w:val="en-US"/>
        </w:rPr>
        <w:t>in one’s mother tongue</w:t>
      </w:r>
      <w:r w:rsidR="00E415FE">
        <w:rPr>
          <w:rFonts w:ascii="Arial" w:hAnsi="Arial" w:cs="Arial"/>
          <w:sz w:val="24"/>
          <w:szCs w:val="24"/>
          <w:lang w:val="en-US"/>
        </w:rPr>
        <w:t>,</w:t>
      </w:r>
      <w:r w:rsidR="0052323C">
        <w:rPr>
          <w:rFonts w:ascii="Arial" w:hAnsi="Arial" w:cs="Arial"/>
          <w:sz w:val="24"/>
          <w:szCs w:val="24"/>
          <w:lang w:val="en-US"/>
        </w:rPr>
        <w:t xml:space="preserve"> we experience the blessing</w:t>
      </w:r>
      <w:r w:rsidR="00055DB5">
        <w:rPr>
          <w:rFonts w:ascii="Arial" w:hAnsi="Arial" w:cs="Arial"/>
          <w:sz w:val="24"/>
          <w:szCs w:val="24"/>
          <w:lang w:val="en-US"/>
        </w:rPr>
        <w:t>s</w:t>
      </w:r>
      <w:r w:rsidR="0052323C">
        <w:rPr>
          <w:rFonts w:ascii="Arial" w:hAnsi="Arial" w:cs="Arial"/>
          <w:sz w:val="24"/>
          <w:szCs w:val="24"/>
          <w:lang w:val="en-US"/>
        </w:rPr>
        <w:t xml:space="preserve"> of mutual </w:t>
      </w:r>
      <w:r w:rsidR="0052323C">
        <w:rPr>
          <w:rFonts w:ascii="Arial" w:hAnsi="Arial" w:cs="Arial"/>
          <w:sz w:val="24"/>
          <w:szCs w:val="24"/>
          <w:lang w:val="en-US"/>
        </w:rPr>
        <w:lastRenderedPageBreak/>
        <w:t>understanding as well as the harm</w:t>
      </w:r>
      <w:r w:rsidR="009142A6">
        <w:rPr>
          <w:rFonts w:ascii="Arial" w:hAnsi="Arial" w:cs="Arial"/>
          <w:sz w:val="24"/>
          <w:szCs w:val="24"/>
          <w:lang w:val="en-US"/>
        </w:rPr>
        <w:t xml:space="preserve">s of non-understanding. </w:t>
      </w:r>
      <w:r w:rsidR="00055DB5">
        <w:rPr>
          <w:rFonts w:ascii="Arial" w:hAnsi="Arial" w:cs="Arial"/>
          <w:sz w:val="24"/>
          <w:szCs w:val="24"/>
          <w:lang w:val="en-US"/>
        </w:rPr>
        <w:t xml:space="preserve">Indeed, </w:t>
      </w:r>
      <w:r w:rsidR="00E415FE">
        <w:rPr>
          <w:rFonts w:ascii="Arial" w:hAnsi="Arial" w:cs="Arial"/>
          <w:sz w:val="24"/>
          <w:szCs w:val="24"/>
          <w:lang w:val="en-US"/>
        </w:rPr>
        <w:t xml:space="preserve">by speaking and understanding a foreign language we </w:t>
      </w:r>
      <w:r>
        <w:rPr>
          <w:rFonts w:ascii="Arial" w:hAnsi="Arial" w:cs="Arial"/>
          <w:sz w:val="24"/>
          <w:szCs w:val="24"/>
          <w:lang w:val="en-US"/>
        </w:rPr>
        <w:t xml:space="preserve">learn to </w:t>
      </w:r>
      <w:r w:rsidR="00E415FE">
        <w:rPr>
          <w:rFonts w:ascii="Arial" w:hAnsi="Arial" w:cs="Arial"/>
          <w:sz w:val="24"/>
          <w:szCs w:val="24"/>
          <w:lang w:val="en-US"/>
        </w:rPr>
        <w:t xml:space="preserve">change perspectives and </w:t>
      </w:r>
      <w:r>
        <w:rPr>
          <w:rFonts w:ascii="Arial" w:hAnsi="Arial" w:cs="Arial"/>
          <w:sz w:val="24"/>
          <w:szCs w:val="24"/>
          <w:lang w:val="en-US"/>
        </w:rPr>
        <w:t xml:space="preserve">to </w:t>
      </w:r>
      <w:r w:rsidR="00E415FE">
        <w:rPr>
          <w:rFonts w:ascii="Arial" w:hAnsi="Arial" w:cs="Arial"/>
          <w:sz w:val="24"/>
          <w:szCs w:val="24"/>
          <w:lang w:val="en-US"/>
        </w:rPr>
        <w:t xml:space="preserve">enter </w:t>
      </w:r>
      <w:r w:rsidR="00055DB5">
        <w:rPr>
          <w:rFonts w:ascii="Arial" w:hAnsi="Arial" w:cs="Arial"/>
          <w:sz w:val="24"/>
          <w:szCs w:val="24"/>
          <w:lang w:val="en-US"/>
        </w:rPr>
        <w:t xml:space="preserve">into </w:t>
      </w:r>
      <w:r w:rsidR="00E415FE">
        <w:rPr>
          <w:rFonts w:ascii="Arial" w:hAnsi="Arial" w:cs="Arial"/>
          <w:sz w:val="24"/>
          <w:szCs w:val="24"/>
          <w:lang w:val="en-US"/>
        </w:rPr>
        <w:t>a different</w:t>
      </w:r>
      <w:r w:rsidR="00055DB5">
        <w:rPr>
          <w:rFonts w:ascii="Arial" w:hAnsi="Arial" w:cs="Arial"/>
          <w:sz w:val="24"/>
          <w:szCs w:val="24"/>
          <w:lang w:val="en-US"/>
        </w:rPr>
        <w:t xml:space="preserve"> and </w:t>
      </w:r>
      <w:r w:rsidR="00E415FE">
        <w:rPr>
          <w:rFonts w:ascii="Arial" w:hAnsi="Arial" w:cs="Arial"/>
          <w:sz w:val="24"/>
          <w:szCs w:val="24"/>
          <w:lang w:val="en-US"/>
        </w:rPr>
        <w:t xml:space="preserve">often strange world </w:t>
      </w:r>
      <w:r w:rsidR="00055DB5">
        <w:rPr>
          <w:rFonts w:ascii="Arial" w:hAnsi="Arial" w:cs="Arial"/>
          <w:sz w:val="24"/>
          <w:szCs w:val="24"/>
          <w:lang w:val="en-US"/>
        </w:rPr>
        <w:t xml:space="preserve">- </w:t>
      </w:r>
      <w:r w:rsidR="00E415FE">
        <w:rPr>
          <w:rFonts w:ascii="Arial" w:hAnsi="Arial" w:cs="Arial"/>
          <w:sz w:val="24"/>
          <w:szCs w:val="24"/>
          <w:lang w:val="en-US"/>
        </w:rPr>
        <w:t xml:space="preserve">not only of talking, but </w:t>
      </w:r>
      <w:r w:rsidR="00055DB5">
        <w:rPr>
          <w:rFonts w:ascii="Arial" w:hAnsi="Arial" w:cs="Arial"/>
          <w:sz w:val="24"/>
          <w:szCs w:val="24"/>
          <w:lang w:val="en-US"/>
        </w:rPr>
        <w:t xml:space="preserve">of </w:t>
      </w:r>
      <w:r w:rsidR="00E415FE">
        <w:rPr>
          <w:rFonts w:ascii="Arial" w:hAnsi="Arial" w:cs="Arial"/>
          <w:sz w:val="24"/>
          <w:szCs w:val="24"/>
          <w:lang w:val="en-US"/>
        </w:rPr>
        <w:t>perceiving, thinking and even behavi</w:t>
      </w:r>
      <w:r w:rsidR="00055DB5">
        <w:rPr>
          <w:rFonts w:ascii="Arial" w:hAnsi="Arial" w:cs="Arial"/>
          <w:sz w:val="24"/>
          <w:szCs w:val="24"/>
          <w:lang w:val="en-US"/>
        </w:rPr>
        <w:t>or</w:t>
      </w:r>
      <w:r w:rsidR="006D3D1A">
        <w:rPr>
          <w:rStyle w:val="Funotenzeichen"/>
          <w:rFonts w:ascii="Arial" w:hAnsi="Arial" w:cs="Arial"/>
          <w:sz w:val="24"/>
          <w:szCs w:val="24"/>
          <w:lang w:val="en-US"/>
        </w:rPr>
        <w:footnoteReference w:id="20"/>
      </w:r>
      <w:r w:rsidR="00E415FE">
        <w:rPr>
          <w:rFonts w:ascii="Arial" w:hAnsi="Arial" w:cs="Arial"/>
          <w:sz w:val="24"/>
          <w:szCs w:val="24"/>
          <w:lang w:val="en-US"/>
        </w:rPr>
        <w:t>.</w:t>
      </w:r>
      <w:r w:rsidR="00055DB5">
        <w:rPr>
          <w:rFonts w:ascii="Arial" w:hAnsi="Arial" w:cs="Arial"/>
          <w:sz w:val="24"/>
          <w:szCs w:val="24"/>
          <w:lang w:val="en-US"/>
        </w:rPr>
        <w:t xml:space="preserve"> Language is</w:t>
      </w:r>
      <w:r>
        <w:rPr>
          <w:rFonts w:ascii="Arial" w:hAnsi="Arial" w:cs="Arial"/>
          <w:sz w:val="24"/>
          <w:szCs w:val="24"/>
          <w:lang w:val="en-US"/>
        </w:rPr>
        <w:t xml:space="preserve"> the door-opener </w:t>
      </w:r>
      <w:r w:rsidR="004634E1">
        <w:rPr>
          <w:rFonts w:ascii="Arial" w:hAnsi="Arial" w:cs="Arial"/>
          <w:sz w:val="24"/>
          <w:szCs w:val="24"/>
          <w:lang w:val="en-US"/>
        </w:rPr>
        <w:t>to</w:t>
      </w:r>
      <w:r>
        <w:rPr>
          <w:rFonts w:ascii="Arial" w:hAnsi="Arial" w:cs="Arial"/>
          <w:sz w:val="24"/>
          <w:szCs w:val="24"/>
          <w:lang w:val="en-US"/>
        </w:rPr>
        <w:t xml:space="preserve"> the other </w:t>
      </w:r>
      <w:proofErr w:type="gramStart"/>
      <w:r>
        <w:rPr>
          <w:rFonts w:ascii="Arial" w:hAnsi="Arial" w:cs="Arial"/>
          <w:sz w:val="24"/>
          <w:szCs w:val="24"/>
          <w:lang w:val="en-US"/>
        </w:rPr>
        <w:t xml:space="preserve">-  </w:t>
      </w:r>
      <w:r w:rsidR="009142A6">
        <w:rPr>
          <w:rFonts w:ascii="Arial" w:hAnsi="Arial" w:cs="Arial"/>
          <w:sz w:val="24"/>
          <w:szCs w:val="24"/>
          <w:lang w:val="en-US"/>
        </w:rPr>
        <w:t>may</w:t>
      </w:r>
      <w:proofErr w:type="gramEnd"/>
      <w:r w:rsidR="009142A6">
        <w:rPr>
          <w:rFonts w:ascii="Arial" w:hAnsi="Arial" w:cs="Arial"/>
          <w:sz w:val="24"/>
          <w:szCs w:val="24"/>
          <w:lang w:val="en-US"/>
        </w:rPr>
        <w:t xml:space="preserve"> </w:t>
      </w:r>
      <w:r w:rsidR="00943DFE">
        <w:rPr>
          <w:rFonts w:ascii="Arial" w:hAnsi="Arial" w:cs="Arial"/>
          <w:sz w:val="24"/>
          <w:szCs w:val="24"/>
          <w:lang w:val="en-US"/>
        </w:rPr>
        <w:t xml:space="preserve">he </w:t>
      </w:r>
      <w:r>
        <w:rPr>
          <w:rFonts w:ascii="Arial" w:hAnsi="Arial" w:cs="Arial"/>
          <w:sz w:val="24"/>
          <w:szCs w:val="24"/>
          <w:lang w:val="en-US"/>
        </w:rPr>
        <w:t xml:space="preserve">be close to me or </w:t>
      </w:r>
      <w:r w:rsidR="004634E1">
        <w:rPr>
          <w:rFonts w:ascii="Arial" w:hAnsi="Arial" w:cs="Arial"/>
          <w:sz w:val="24"/>
          <w:szCs w:val="24"/>
          <w:lang w:val="en-US"/>
        </w:rPr>
        <w:t xml:space="preserve">a </w:t>
      </w:r>
      <w:r>
        <w:rPr>
          <w:rFonts w:ascii="Arial" w:hAnsi="Arial" w:cs="Arial"/>
          <w:sz w:val="24"/>
          <w:szCs w:val="24"/>
          <w:lang w:val="en-US"/>
        </w:rPr>
        <w:t>strange</w:t>
      </w:r>
      <w:r w:rsidR="004634E1">
        <w:rPr>
          <w:rFonts w:ascii="Arial" w:hAnsi="Arial" w:cs="Arial"/>
          <w:sz w:val="24"/>
          <w:szCs w:val="24"/>
          <w:lang w:val="en-US"/>
        </w:rPr>
        <w:t>r</w:t>
      </w:r>
      <w:r>
        <w:rPr>
          <w:rFonts w:ascii="Arial" w:hAnsi="Arial" w:cs="Arial"/>
          <w:sz w:val="24"/>
          <w:szCs w:val="24"/>
          <w:lang w:val="en-US"/>
        </w:rPr>
        <w:t xml:space="preserve">. </w:t>
      </w:r>
      <w:r w:rsidR="00055DB5">
        <w:rPr>
          <w:rFonts w:ascii="Arial" w:hAnsi="Arial" w:cs="Arial"/>
          <w:sz w:val="24"/>
          <w:szCs w:val="24"/>
          <w:lang w:val="en-US"/>
        </w:rPr>
        <w:t>Therefore, the use</w:t>
      </w:r>
      <w:r w:rsidR="00E415FE">
        <w:rPr>
          <w:rFonts w:ascii="Arial" w:hAnsi="Arial" w:cs="Arial"/>
          <w:sz w:val="24"/>
          <w:szCs w:val="24"/>
          <w:lang w:val="en-US"/>
        </w:rPr>
        <w:t xml:space="preserve"> </w:t>
      </w:r>
      <w:r w:rsidR="00055DB5">
        <w:rPr>
          <w:rFonts w:ascii="Arial" w:hAnsi="Arial" w:cs="Arial"/>
          <w:sz w:val="24"/>
          <w:szCs w:val="24"/>
          <w:lang w:val="en-US"/>
        </w:rPr>
        <w:t xml:space="preserve">of language </w:t>
      </w:r>
      <w:r w:rsidR="003C6D5E">
        <w:rPr>
          <w:rFonts w:ascii="Arial" w:hAnsi="Arial" w:cs="Arial"/>
          <w:sz w:val="24"/>
          <w:szCs w:val="24"/>
          <w:lang w:val="en-US"/>
        </w:rPr>
        <w:t>is also the entrance to “contexts” in the broader meaning</w:t>
      </w:r>
      <w:r w:rsidR="009142A6">
        <w:rPr>
          <w:rFonts w:ascii="Arial" w:hAnsi="Arial" w:cs="Arial"/>
          <w:sz w:val="24"/>
          <w:szCs w:val="24"/>
          <w:lang w:val="en-US"/>
        </w:rPr>
        <w:t xml:space="preserve">, to </w:t>
      </w:r>
      <w:r w:rsidR="003C6D5E">
        <w:rPr>
          <w:rFonts w:ascii="Arial" w:hAnsi="Arial" w:cs="Arial"/>
          <w:sz w:val="24"/>
          <w:szCs w:val="24"/>
          <w:lang w:val="en-US"/>
        </w:rPr>
        <w:t xml:space="preserve">everything hidden and implicit </w:t>
      </w:r>
      <w:r w:rsidR="009142A6">
        <w:rPr>
          <w:rFonts w:ascii="Arial" w:hAnsi="Arial" w:cs="Arial"/>
          <w:sz w:val="24"/>
          <w:szCs w:val="24"/>
          <w:lang w:val="en-US"/>
        </w:rPr>
        <w:t>in</w:t>
      </w:r>
      <w:r w:rsidR="003C6D5E">
        <w:rPr>
          <w:rFonts w:ascii="Arial" w:hAnsi="Arial" w:cs="Arial"/>
          <w:sz w:val="24"/>
          <w:szCs w:val="24"/>
          <w:lang w:val="en-US"/>
        </w:rPr>
        <w:t xml:space="preserve"> whoever and whatever we meet directly and explicitly. </w:t>
      </w:r>
      <w:r>
        <w:rPr>
          <w:rFonts w:ascii="Arial" w:hAnsi="Arial" w:cs="Arial"/>
          <w:sz w:val="24"/>
          <w:szCs w:val="24"/>
          <w:lang w:val="en-US"/>
        </w:rPr>
        <w:t xml:space="preserve">Indeed we learn to observe </w:t>
      </w:r>
      <w:r w:rsidR="00357782">
        <w:rPr>
          <w:rFonts w:ascii="Arial" w:hAnsi="Arial" w:cs="Arial"/>
          <w:sz w:val="24"/>
          <w:szCs w:val="24"/>
          <w:lang w:val="en-US"/>
        </w:rPr>
        <w:t>and to judge things differen</w:t>
      </w:r>
      <w:r w:rsidR="00357782">
        <w:rPr>
          <w:rFonts w:ascii="Arial" w:hAnsi="Arial" w:cs="Arial"/>
          <w:sz w:val="24"/>
          <w:szCs w:val="24"/>
          <w:lang w:val="en-US"/>
        </w:rPr>
        <w:t>t</w:t>
      </w:r>
      <w:r w:rsidR="00357782">
        <w:rPr>
          <w:rFonts w:ascii="Arial" w:hAnsi="Arial" w:cs="Arial"/>
          <w:sz w:val="24"/>
          <w:szCs w:val="24"/>
          <w:lang w:val="en-US"/>
        </w:rPr>
        <w:t>ly, because we see and hear them in other perspectives and from other points of view.</w:t>
      </w:r>
    </w:p>
    <w:p w:rsidR="00AC733C" w:rsidRDefault="003C6D5E" w:rsidP="009B4532">
      <w:pPr>
        <w:jc w:val="both"/>
        <w:rPr>
          <w:rFonts w:ascii="Arial" w:hAnsi="Arial" w:cs="Arial"/>
          <w:sz w:val="24"/>
          <w:szCs w:val="24"/>
          <w:lang w:val="en-US"/>
        </w:rPr>
      </w:pPr>
      <w:r>
        <w:rPr>
          <w:rFonts w:ascii="Arial" w:hAnsi="Arial" w:cs="Arial"/>
          <w:sz w:val="24"/>
          <w:szCs w:val="24"/>
          <w:lang w:val="en-US"/>
        </w:rPr>
        <w:t>As we know today. It was one of the great</w:t>
      </w:r>
      <w:r w:rsidR="00357782">
        <w:rPr>
          <w:rFonts w:ascii="Arial" w:hAnsi="Arial" w:cs="Arial"/>
          <w:sz w:val="24"/>
          <w:szCs w:val="24"/>
          <w:lang w:val="en-US"/>
        </w:rPr>
        <w:t>est</w:t>
      </w:r>
      <w:r>
        <w:rPr>
          <w:rFonts w:ascii="Arial" w:hAnsi="Arial" w:cs="Arial"/>
          <w:sz w:val="24"/>
          <w:szCs w:val="24"/>
          <w:lang w:val="en-US"/>
        </w:rPr>
        <w:t xml:space="preserve"> deficiencies of the missionary</w:t>
      </w:r>
      <w:r w:rsidR="00357782">
        <w:rPr>
          <w:rFonts w:ascii="Arial" w:hAnsi="Arial" w:cs="Arial"/>
          <w:sz w:val="24"/>
          <w:szCs w:val="24"/>
          <w:lang w:val="en-US"/>
        </w:rPr>
        <w:t xml:space="preserve"> activities in the period of discoveries t</w:t>
      </w:r>
      <w:r>
        <w:rPr>
          <w:rFonts w:ascii="Arial" w:hAnsi="Arial" w:cs="Arial"/>
          <w:sz w:val="24"/>
          <w:szCs w:val="24"/>
          <w:lang w:val="en-US"/>
        </w:rPr>
        <w:t xml:space="preserve">hat </w:t>
      </w:r>
      <w:r w:rsidR="00357782">
        <w:rPr>
          <w:rFonts w:ascii="Arial" w:hAnsi="Arial" w:cs="Arial"/>
          <w:sz w:val="24"/>
          <w:szCs w:val="24"/>
          <w:lang w:val="en-US"/>
        </w:rPr>
        <w:t xml:space="preserve">only after some time </w:t>
      </w:r>
      <w:r>
        <w:rPr>
          <w:rFonts w:ascii="Arial" w:hAnsi="Arial" w:cs="Arial"/>
          <w:sz w:val="24"/>
          <w:szCs w:val="24"/>
          <w:lang w:val="en-US"/>
        </w:rPr>
        <w:t>the European</w:t>
      </w:r>
      <w:r w:rsidR="00357782">
        <w:rPr>
          <w:rFonts w:ascii="Arial" w:hAnsi="Arial" w:cs="Arial"/>
          <w:sz w:val="24"/>
          <w:szCs w:val="24"/>
          <w:lang w:val="en-US"/>
        </w:rPr>
        <w:t xml:space="preserve"> missionaries </w:t>
      </w:r>
      <w:r w:rsidR="009142A6">
        <w:rPr>
          <w:rFonts w:ascii="Arial" w:hAnsi="Arial" w:cs="Arial"/>
          <w:sz w:val="24"/>
          <w:szCs w:val="24"/>
          <w:lang w:val="en-US"/>
        </w:rPr>
        <w:t>re</w:t>
      </w:r>
      <w:r w:rsidR="009142A6">
        <w:rPr>
          <w:rFonts w:ascii="Arial" w:hAnsi="Arial" w:cs="Arial"/>
          <w:sz w:val="24"/>
          <w:szCs w:val="24"/>
          <w:lang w:val="en-US"/>
        </w:rPr>
        <w:t>c</w:t>
      </w:r>
      <w:r w:rsidR="009142A6">
        <w:rPr>
          <w:rFonts w:ascii="Arial" w:hAnsi="Arial" w:cs="Arial"/>
          <w:sz w:val="24"/>
          <w:szCs w:val="24"/>
          <w:lang w:val="en-US"/>
        </w:rPr>
        <w:t xml:space="preserve">ognized the necessity of learning </w:t>
      </w:r>
      <w:r>
        <w:rPr>
          <w:rFonts w:ascii="Arial" w:hAnsi="Arial" w:cs="Arial"/>
          <w:sz w:val="24"/>
          <w:szCs w:val="24"/>
          <w:lang w:val="en-US"/>
        </w:rPr>
        <w:t>foreign languages</w:t>
      </w:r>
      <w:r w:rsidR="009142A6">
        <w:rPr>
          <w:rFonts w:ascii="Arial" w:hAnsi="Arial" w:cs="Arial"/>
          <w:sz w:val="24"/>
          <w:szCs w:val="24"/>
          <w:lang w:val="en-US"/>
        </w:rPr>
        <w:t xml:space="preserve"> and </w:t>
      </w:r>
      <w:r w:rsidR="00943DFE">
        <w:rPr>
          <w:rFonts w:ascii="Arial" w:hAnsi="Arial" w:cs="Arial"/>
          <w:sz w:val="24"/>
          <w:szCs w:val="24"/>
          <w:lang w:val="en-US"/>
        </w:rPr>
        <w:t xml:space="preserve">that it was a mistake to </w:t>
      </w:r>
      <w:r w:rsidR="00357782">
        <w:rPr>
          <w:rFonts w:ascii="Arial" w:hAnsi="Arial" w:cs="Arial"/>
          <w:sz w:val="24"/>
          <w:szCs w:val="24"/>
          <w:lang w:val="en-US"/>
        </w:rPr>
        <w:t>rel</w:t>
      </w:r>
      <w:r w:rsidR="00943DFE">
        <w:rPr>
          <w:rFonts w:ascii="Arial" w:hAnsi="Arial" w:cs="Arial"/>
          <w:sz w:val="24"/>
          <w:szCs w:val="24"/>
          <w:lang w:val="en-US"/>
        </w:rPr>
        <w:t>y</w:t>
      </w:r>
      <w:r w:rsidR="00357782">
        <w:rPr>
          <w:rFonts w:ascii="Arial" w:hAnsi="Arial" w:cs="Arial"/>
          <w:sz w:val="24"/>
          <w:szCs w:val="24"/>
          <w:lang w:val="en-US"/>
        </w:rPr>
        <w:t xml:space="preserve"> </w:t>
      </w:r>
      <w:r w:rsidR="009142A6">
        <w:rPr>
          <w:rFonts w:ascii="Arial" w:hAnsi="Arial" w:cs="Arial"/>
          <w:sz w:val="24"/>
          <w:szCs w:val="24"/>
          <w:lang w:val="en-US"/>
        </w:rPr>
        <w:t xml:space="preserve">too much on translations and translators. </w:t>
      </w:r>
      <w:r w:rsidR="00357782">
        <w:rPr>
          <w:rFonts w:ascii="Arial" w:hAnsi="Arial" w:cs="Arial"/>
          <w:sz w:val="24"/>
          <w:szCs w:val="24"/>
          <w:lang w:val="en-US"/>
        </w:rPr>
        <w:t>In their zeal and conviction</w:t>
      </w:r>
      <w:r>
        <w:rPr>
          <w:rFonts w:ascii="Arial" w:hAnsi="Arial" w:cs="Arial"/>
          <w:sz w:val="24"/>
          <w:szCs w:val="24"/>
          <w:lang w:val="en-US"/>
        </w:rPr>
        <w:t xml:space="preserve"> that people would go to hell if they died unbaptized, </w:t>
      </w:r>
      <w:r w:rsidR="009142A6">
        <w:rPr>
          <w:rFonts w:ascii="Arial" w:hAnsi="Arial" w:cs="Arial"/>
          <w:sz w:val="24"/>
          <w:szCs w:val="24"/>
          <w:lang w:val="en-US"/>
        </w:rPr>
        <w:t>t</w:t>
      </w:r>
      <w:r>
        <w:rPr>
          <w:rFonts w:ascii="Arial" w:hAnsi="Arial" w:cs="Arial"/>
          <w:sz w:val="24"/>
          <w:szCs w:val="24"/>
          <w:lang w:val="en-US"/>
        </w:rPr>
        <w:t xml:space="preserve">hey </w:t>
      </w:r>
      <w:r w:rsidR="009142A6">
        <w:rPr>
          <w:rFonts w:ascii="Arial" w:hAnsi="Arial" w:cs="Arial"/>
          <w:sz w:val="24"/>
          <w:szCs w:val="24"/>
          <w:lang w:val="en-US"/>
        </w:rPr>
        <w:t xml:space="preserve">neglected </w:t>
      </w:r>
      <w:r>
        <w:rPr>
          <w:rFonts w:ascii="Arial" w:hAnsi="Arial" w:cs="Arial"/>
          <w:sz w:val="24"/>
          <w:szCs w:val="24"/>
          <w:lang w:val="en-US"/>
        </w:rPr>
        <w:t>the presuppositions of any good conversion</w:t>
      </w:r>
      <w:r w:rsidR="009142A6">
        <w:rPr>
          <w:rFonts w:ascii="Arial" w:hAnsi="Arial" w:cs="Arial"/>
          <w:sz w:val="24"/>
          <w:szCs w:val="24"/>
          <w:lang w:val="en-US"/>
        </w:rPr>
        <w:t>, namely to get acquainted with language and thinking, customs and behavior of</w:t>
      </w:r>
      <w:r w:rsidR="001D6E03">
        <w:rPr>
          <w:rFonts w:ascii="Arial" w:hAnsi="Arial" w:cs="Arial"/>
          <w:sz w:val="24"/>
          <w:szCs w:val="24"/>
          <w:lang w:val="en-US"/>
        </w:rPr>
        <w:t xml:space="preserve"> th</w:t>
      </w:r>
      <w:r w:rsidR="00357782">
        <w:rPr>
          <w:rFonts w:ascii="Arial" w:hAnsi="Arial" w:cs="Arial"/>
          <w:sz w:val="24"/>
          <w:szCs w:val="24"/>
          <w:lang w:val="en-US"/>
        </w:rPr>
        <w:t xml:space="preserve">e addressees of their message. </w:t>
      </w:r>
      <w:r w:rsidR="009459CB">
        <w:rPr>
          <w:rFonts w:ascii="Arial" w:hAnsi="Arial" w:cs="Arial"/>
          <w:sz w:val="24"/>
          <w:szCs w:val="24"/>
          <w:lang w:val="en-US"/>
        </w:rPr>
        <w:t>A serious conversion of grown-up pe</w:t>
      </w:r>
      <w:r w:rsidR="009459CB">
        <w:rPr>
          <w:rFonts w:ascii="Arial" w:hAnsi="Arial" w:cs="Arial"/>
          <w:sz w:val="24"/>
          <w:szCs w:val="24"/>
          <w:lang w:val="en-US"/>
        </w:rPr>
        <w:t>o</w:t>
      </w:r>
      <w:r w:rsidR="009459CB">
        <w:rPr>
          <w:rFonts w:ascii="Arial" w:hAnsi="Arial" w:cs="Arial"/>
          <w:sz w:val="24"/>
          <w:szCs w:val="24"/>
          <w:lang w:val="en-US"/>
        </w:rPr>
        <w:t>ple, however, call</w:t>
      </w:r>
      <w:r w:rsidR="00802999">
        <w:rPr>
          <w:rFonts w:ascii="Arial" w:hAnsi="Arial" w:cs="Arial"/>
          <w:sz w:val="24"/>
          <w:szCs w:val="24"/>
          <w:lang w:val="en-US"/>
        </w:rPr>
        <w:t>s</w:t>
      </w:r>
      <w:r w:rsidR="009459CB">
        <w:rPr>
          <w:rFonts w:ascii="Arial" w:hAnsi="Arial" w:cs="Arial"/>
          <w:sz w:val="24"/>
          <w:szCs w:val="24"/>
          <w:lang w:val="en-US"/>
        </w:rPr>
        <w:t xml:space="preserve"> for a free decision for Christ</w:t>
      </w:r>
      <w:r w:rsidR="00943DFE">
        <w:rPr>
          <w:rFonts w:ascii="Arial" w:hAnsi="Arial" w:cs="Arial"/>
          <w:sz w:val="24"/>
          <w:szCs w:val="24"/>
          <w:lang w:val="en-US"/>
        </w:rPr>
        <w:t>,</w:t>
      </w:r>
      <w:r w:rsidR="009459CB">
        <w:rPr>
          <w:rFonts w:ascii="Arial" w:hAnsi="Arial" w:cs="Arial"/>
          <w:sz w:val="24"/>
          <w:szCs w:val="24"/>
          <w:lang w:val="en-US"/>
        </w:rPr>
        <w:t xml:space="preserve"> which, again, presupposes a solid catechesis and instruction about the intentions of Christ followed by a rational self-surrender into the hands of God. After all, we are not dealing </w:t>
      </w:r>
      <w:r w:rsidR="004634E1">
        <w:rPr>
          <w:rFonts w:ascii="Arial" w:hAnsi="Arial" w:cs="Arial"/>
          <w:sz w:val="24"/>
          <w:szCs w:val="24"/>
          <w:lang w:val="en-US"/>
        </w:rPr>
        <w:t xml:space="preserve">here </w:t>
      </w:r>
      <w:r w:rsidR="009459CB">
        <w:rPr>
          <w:rFonts w:ascii="Arial" w:hAnsi="Arial" w:cs="Arial"/>
          <w:sz w:val="24"/>
          <w:szCs w:val="24"/>
          <w:lang w:val="en-US"/>
        </w:rPr>
        <w:t>with the baptism of infants. Wester</w:t>
      </w:r>
      <w:r>
        <w:rPr>
          <w:rFonts w:ascii="Arial" w:hAnsi="Arial" w:cs="Arial"/>
          <w:sz w:val="24"/>
          <w:szCs w:val="24"/>
          <w:lang w:val="en-US"/>
        </w:rPr>
        <w:t xml:space="preserve">ners </w:t>
      </w:r>
      <w:r w:rsidR="001D6E03">
        <w:rPr>
          <w:rFonts w:ascii="Arial" w:hAnsi="Arial" w:cs="Arial"/>
          <w:sz w:val="24"/>
          <w:szCs w:val="24"/>
          <w:lang w:val="en-US"/>
        </w:rPr>
        <w:t xml:space="preserve">today </w:t>
      </w:r>
      <w:r>
        <w:rPr>
          <w:rFonts w:ascii="Arial" w:hAnsi="Arial" w:cs="Arial"/>
          <w:sz w:val="24"/>
          <w:szCs w:val="24"/>
          <w:lang w:val="en-US"/>
        </w:rPr>
        <w:t xml:space="preserve">find some consolation in looking at personalities like </w:t>
      </w:r>
      <w:proofErr w:type="spellStart"/>
      <w:r w:rsidR="001D6E03">
        <w:rPr>
          <w:rFonts w:ascii="Arial" w:hAnsi="Arial" w:cs="Arial"/>
          <w:sz w:val="24"/>
          <w:szCs w:val="24"/>
          <w:lang w:val="en-US"/>
        </w:rPr>
        <w:t>Matteo</w:t>
      </w:r>
      <w:proofErr w:type="spellEnd"/>
      <w:r w:rsidR="001D6E03">
        <w:rPr>
          <w:rFonts w:ascii="Arial" w:hAnsi="Arial" w:cs="Arial"/>
          <w:sz w:val="24"/>
          <w:szCs w:val="24"/>
          <w:lang w:val="en-US"/>
        </w:rPr>
        <w:t xml:space="preserve"> Ricci (1552-1610) in China and </w:t>
      </w:r>
      <w:r>
        <w:rPr>
          <w:rFonts w:ascii="Arial" w:hAnsi="Arial" w:cs="Arial"/>
          <w:sz w:val="24"/>
          <w:szCs w:val="24"/>
          <w:lang w:val="en-US"/>
        </w:rPr>
        <w:t xml:space="preserve">Roberto de </w:t>
      </w:r>
      <w:proofErr w:type="spellStart"/>
      <w:r>
        <w:rPr>
          <w:rFonts w:ascii="Arial" w:hAnsi="Arial" w:cs="Arial"/>
          <w:sz w:val="24"/>
          <w:szCs w:val="24"/>
          <w:lang w:val="en-US"/>
        </w:rPr>
        <w:t>Nobili</w:t>
      </w:r>
      <w:proofErr w:type="spellEnd"/>
      <w:r>
        <w:rPr>
          <w:rFonts w:ascii="Arial" w:hAnsi="Arial" w:cs="Arial"/>
          <w:sz w:val="24"/>
          <w:szCs w:val="24"/>
          <w:lang w:val="en-US"/>
        </w:rPr>
        <w:t xml:space="preserve"> </w:t>
      </w:r>
      <w:r w:rsidR="001A629F">
        <w:rPr>
          <w:rFonts w:ascii="Arial" w:hAnsi="Arial" w:cs="Arial"/>
          <w:sz w:val="24"/>
          <w:szCs w:val="24"/>
          <w:lang w:val="en-US"/>
        </w:rPr>
        <w:t>(1577-1656) in India and</w:t>
      </w:r>
      <w:r w:rsidR="001D6E03">
        <w:rPr>
          <w:rFonts w:ascii="Arial" w:hAnsi="Arial" w:cs="Arial"/>
          <w:sz w:val="24"/>
          <w:szCs w:val="24"/>
          <w:lang w:val="en-US"/>
        </w:rPr>
        <w:t xml:space="preserve"> their successors. And yet, it is high time </w:t>
      </w:r>
      <w:r w:rsidR="009A342E">
        <w:rPr>
          <w:rFonts w:ascii="Arial" w:hAnsi="Arial" w:cs="Arial"/>
          <w:sz w:val="24"/>
          <w:szCs w:val="24"/>
          <w:lang w:val="en-US"/>
        </w:rPr>
        <w:t xml:space="preserve">that we </w:t>
      </w:r>
      <w:r w:rsidR="004634E1">
        <w:rPr>
          <w:rFonts w:ascii="Arial" w:hAnsi="Arial" w:cs="Arial"/>
          <w:sz w:val="24"/>
          <w:szCs w:val="24"/>
          <w:lang w:val="en-US"/>
        </w:rPr>
        <w:t xml:space="preserve">confess </w:t>
      </w:r>
      <w:r w:rsidR="009A342E">
        <w:rPr>
          <w:rFonts w:ascii="Arial" w:hAnsi="Arial" w:cs="Arial"/>
          <w:sz w:val="24"/>
          <w:szCs w:val="24"/>
          <w:lang w:val="en-US"/>
        </w:rPr>
        <w:t>that our forefathers have become guilty by being blind for the reality they were meeting when they landed in India</w:t>
      </w:r>
      <w:r w:rsidR="009A342E">
        <w:rPr>
          <w:rStyle w:val="Funotenzeichen"/>
          <w:rFonts w:ascii="Arial" w:hAnsi="Arial" w:cs="Arial"/>
          <w:sz w:val="24"/>
          <w:szCs w:val="24"/>
          <w:lang w:val="en-US"/>
        </w:rPr>
        <w:footnoteReference w:id="21"/>
      </w:r>
      <w:r w:rsidR="00AC733C">
        <w:rPr>
          <w:rFonts w:ascii="Arial" w:hAnsi="Arial" w:cs="Arial"/>
          <w:sz w:val="24"/>
          <w:szCs w:val="24"/>
          <w:lang w:val="en-US"/>
        </w:rPr>
        <w:t xml:space="preserve"> and reached America. </w:t>
      </w:r>
      <w:r w:rsidR="009459CB">
        <w:rPr>
          <w:rFonts w:ascii="Arial" w:hAnsi="Arial" w:cs="Arial"/>
          <w:sz w:val="24"/>
          <w:szCs w:val="24"/>
          <w:lang w:val="en-US"/>
        </w:rPr>
        <w:t>They neither realized that Christianity had reached Asia before nor did they care for the real needs of the people, their thought</w:t>
      </w:r>
      <w:r w:rsidR="004634E1">
        <w:rPr>
          <w:rFonts w:ascii="Arial" w:hAnsi="Arial" w:cs="Arial"/>
          <w:sz w:val="24"/>
          <w:szCs w:val="24"/>
          <w:lang w:val="en-US"/>
        </w:rPr>
        <w:t>s</w:t>
      </w:r>
      <w:r w:rsidR="009459CB">
        <w:rPr>
          <w:rFonts w:ascii="Arial" w:hAnsi="Arial" w:cs="Arial"/>
          <w:sz w:val="24"/>
          <w:szCs w:val="24"/>
          <w:lang w:val="en-US"/>
        </w:rPr>
        <w:t xml:space="preserve"> and their hopes and expectations.</w:t>
      </w:r>
    </w:p>
    <w:p w:rsidR="009E4D59" w:rsidRDefault="00AC733C" w:rsidP="00CE1D63">
      <w:pPr>
        <w:jc w:val="both"/>
        <w:rPr>
          <w:rFonts w:ascii="Arial" w:hAnsi="Arial" w:cs="Arial"/>
          <w:sz w:val="24"/>
          <w:szCs w:val="24"/>
          <w:lang w:val="en-US"/>
        </w:rPr>
      </w:pPr>
      <w:r>
        <w:rPr>
          <w:rFonts w:ascii="Arial" w:hAnsi="Arial" w:cs="Arial"/>
          <w:sz w:val="24"/>
          <w:szCs w:val="24"/>
          <w:lang w:val="en-US"/>
        </w:rPr>
        <w:t>Even today while dealing with different cultures</w:t>
      </w:r>
      <w:r w:rsidR="00786A7A">
        <w:rPr>
          <w:rFonts w:ascii="Arial" w:hAnsi="Arial" w:cs="Arial"/>
          <w:sz w:val="24"/>
          <w:szCs w:val="24"/>
          <w:lang w:val="en-US"/>
        </w:rPr>
        <w:t xml:space="preserve"> and enumerating the </w:t>
      </w:r>
      <w:r>
        <w:rPr>
          <w:rFonts w:ascii="Arial" w:hAnsi="Arial" w:cs="Arial"/>
          <w:sz w:val="24"/>
          <w:szCs w:val="24"/>
          <w:lang w:val="en-US"/>
        </w:rPr>
        <w:t>various el</w:t>
      </w:r>
      <w:r>
        <w:rPr>
          <w:rFonts w:ascii="Arial" w:hAnsi="Arial" w:cs="Arial"/>
          <w:sz w:val="24"/>
          <w:szCs w:val="24"/>
          <w:lang w:val="en-US"/>
        </w:rPr>
        <w:t>e</w:t>
      </w:r>
      <w:r>
        <w:rPr>
          <w:rFonts w:ascii="Arial" w:hAnsi="Arial" w:cs="Arial"/>
          <w:sz w:val="24"/>
          <w:szCs w:val="24"/>
          <w:lang w:val="en-US"/>
        </w:rPr>
        <w:t xml:space="preserve">ments </w:t>
      </w:r>
      <w:r w:rsidR="00786A7A">
        <w:rPr>
          <w:rFonts w:ascii="Arial" w:hAnsi="Arial" w:cs="Arial"/>
          <w:sz w:val="24"/>
          <w:szCs w:val="24"/>
          <w:lang w:val="en-US"/>
        </w:rPr>
        <w:t xml:space="preserve">which constitute a culture, we should insist </w:t>
      </w:r>
      <w:r w:rsidR="00357782">
        <w:rPr>
          <w:rFonts w:ascii="Arial" w:hAnsi="Arial" w:cs="Arial"/>
          <w:sz w:val="24"/>
          <w:szCs w:val="24"/>
          <w:lang w:val="en-US"/>
        </w:rPr>
        <w:t xml:space="preserve">more strongly </w:t>
      </w:r>
      <w:r w:rsidR="00786A7A">
        <w:rPr>
          <w:rFonts w:ascii="Arial" w:hAnsi="Arial" w:cs="Arial"/>
          <w:sz w:val="24"/>
          <w:szCs w:val="24"/>
          <w:lang w:val="en-US"/>
        </w:rPr>
        <w:t xml:space="preserve">on the importance of language and put it at the first place. It cannot be as I have experienced it when I first came to Japan </w:t>
      </w:r>
      <w:r w:rsidR="00357782">
        <w:rPr>
          <w:rFonts w:ascii="Arial" w:hAnsi="Arial" w:cs="Arial"/>
          <w:sz w:val="24"/>
          <w:szCs w:val="24"/>
          <w:lang w:val="en-US"/>
        </w:rPr>
        <w:t>in the 50</w:t>
      </w:r>
      <w:r w:rsidR="00357782" w:rsidRPr="00357782">
        <w:rPr>
          <w:rFonts w:ascii="Arial" w:hAnsi="Arial" w:cs="Arial"/>
          <w:sz w:val="24"/>
          <w:szCs w:val="24"/>
          <w:vertAlign w:val="superscript"/>
          <w:lang w:val="en-US"/>
        </w:rPr>
        <w:t>th</w:t>
      </w:r>
      <w:r w:rsidR="00357782">
        <w:rPr>
          <w:rFonts w:ascii="Arial" w:hAnsi="Arial" w:cs="Arial"/>
          <w:sz w:val="24"/>
          <w:szCs w:val="24"/>
          <w:lang w:val="en-US"/>
        </w:rPr>
        <w:t xml:space="preserve"> of last century </w:t>
      </w:r>
      <w:r w:rsidR="00786A7A">
        <w:rPr>
          <w:rFonts w:ascii="Arial" w:hAnsi="Arial" w:cs="Arial"/>
          <w:sz w:val="24"/>
          <w:szCs w:val="24"/>
          <w:lang w:val="en-US"/>
        </w:rPr>
        <w:t xml:space="preserve">that the Japanese had to fulfill </w:t>
      </w:r>
      <w:r w:rsidR="00357782">
        <w:rPr>
          <w:rFonts w:ascii="Arial" w:hAnsi="Arial" w:cs="Arial"/>
          <w:sz w:val="24"/>
          <w:szCs w:val="24"/>
          <w:lang w:val="en-US"/>
        </w:rPr>
        <w:t>a</w:t>
      </w:r>
      <w:r w:rsidR="00786A7A">
        <w:rPr>
          <w:rFonts w:ascii="Arial" w:hAnsi="Arial" w:cs="Arial"/>
          <w:sz w:val="24"/>
          <w:szCs w:val="24"/>
          <w:lang w:val="en-US"/>
        </w:rPr>
        <w:t xml:space="preserve"> double job of translating German texts into Japanese and Japanese texts into German. The r</w:t>
      </w:r>
      <w:r w:rsidR="00786A7A">
        <w:rPr>
          <w:rFonts w:ascii="Arial" w:hAnsi="Arial" w:cs="Arial"/>
          <w:sz w:val="24"/>
          <w:szCs w:val="24"/>
          <w:lang w:val="en-US"/>
        </w:rPr>
        <w:t>e</w:t>
      </w:r>
      <w:r w:rsidR="00786A7A">
        <w:rPr>
          <w:rFonts w:ascii="Arial" w:hAnsi="Arial" w:cs="Arial"/>
          <w:sz w:val="24"/>
          <w:szCs w:val="24"/>
          <w:lang w:val="en-US"/>
        </w:rPr>
        <w:t>sult</w:t>
      </w:r>
      <w:r w:rsidR="00F8290F">
        <w:rPr>
          <w:rFonts w:ascii="Arial" w:hAnsi="Arial" w:cs="Arial"/>
          <w:sz w:val="24"/>
          <w:szCs w:val="24"/>
          <w:lang w:val="en-US"/>
        </w:rPr>
        <w:t>s</w:t>
      </w:r>
      <w:r w:rsidR="00786A7A">
        <w:rPr>
          <w:rFonts w:ascii="Arial" w:hAnsi="Arial" w:cs="Arial"/>
          <w:sz w:val="24"/>
          <w:szCs w:val="24"/>
          <w:lang w:val="en-US"/>
        </w:rPr>
        <w:t xml:space="preserve"> were obvious when I only re</w:t>
      </w:r>
      <w:r w:rsidR="009459CB">
        <w:rPr>
          <w:rFonts w:ascii="Arial" w:hAnsi="Arial" w:cs="Arial"/>
          <w:sz w:val="24"/>
          <w:szCs w:val="24"/>
          <w:lang w:val="en-US"/>
        </w:rPr>
        <w:t>member</w:t>
      </w:r>
      <w:r w:rsidR="00786A7A">
        <w:rPr>
          <w:rFonts w:ascii="Arial" w:hAnsi="Arial" w:cs="Arial"/>
          <w:sz w:val="24"/>
          <w:szCs w:val="24"/>
          <w:lang w:val="en-US"/>
        </w:rPr>
        <w:t xml:space="preserve"> the </w:t>
      </w:r>
      <w:r w:rsidR="00F8290F">
        <w:rPr>
          <w:rFonts w:ascii="Arial" w:hAnsi="Arial" w:cs="Arial"/>
          <w:sz w:val="24"/>
          <w:szCs w:val="24"/>
          <w:lang w:val="en-US"/>
        </w:rPr>
        <w:t>translations of Heideg</w:t>
      </w:r>
      <w:r w:rsidR="00786A7A">
        <w:rPr>
          <w:rFonts w:ascii="Arial" w:hAnsi="Arial" w:cs="Arial"/>
          <w:sz w:val="24"/>
          <w:szCs w:val="24"/>
          <w:lang w:val="en-US"/>
        </w:rPr>
        <w:t>ger</w:t>
      </w:r>
      <w:r w:rsidR="00F8290F">
        <w:rPr>
          <w:rFonts w:ascii="Arial" w:hAnsi="Arial" w:cs="Arial"/>
          <w:sz w:val="24"/>
          <w:szCs w:val="24"/>
          <w:lang w:val="en-US"/>
        </w:rPr>
        <w:t xml:space="preserve">’s texts </w:t>
      </w:r>
      <w:r w:rsidR="00786A7A">
        <w:rPr>
          <w:rFonts w:ascii="Arial" w:hAnsi="Arial" w:cs="Arial"/>
          <w:sz w:val="24"/>
          <w:szCs w:val="24"/>
          <w:lang w:val="en-US"/>
        </w:rPr>
        <w:t xml:space="preserve">into Japanese, whereas </w:t>
      </w:r>
      <w:r w:rsidR="00357782">
        <w:rPr>
          <w:rFonts w:ascii="Arial" w:hAnsi="Arial" w:cs="Arial"/>
          <w:sz w:val="24"/>
          <w:szCs w:val="24"/>
          <w:lang w:val="en-US"/>
        </w:rPr>
        <w:t xml:space="preserve">good </w:t>
      </w:r>
      <w:r w:rsidR="00786A7A">
        <w:rPr>
          <w:rFonts w:ascii="Arial" w:hAnsi="Arial" w:cs="Arial"/>
          <w:sz w:val="24"/>
          <w:szCs w:val="24"/>
          <w:lang w:val="en-US"/>
        </w:rPr>
        <w:t xml:space="preserve">translations of classic Asian texts were </w:t>
      </w:r>
      <w:r w:rsidR="00357782">
        <w:rPr>
          <w:rFonts w:ascii="Arial" w:hAnsi="Arial" w:cs="Arial"/>
          <w:sz w:val="24"/>
          <w:szCs w:val="24"/>
          <w:lang w:val="en-US"/>
        </w:rPr>
        <w:t xml:space="preserve">still </w:t>
      </w:r>
      <w:r w:rsidR="00F8290F">
        <w:rPr>
          <w:rFonts w:ascii="Arial" w:hAnsi="Arial" w:cs="Arial"/>
          <w:sz w:val="24"/>
          <w:szCs w:val="24"/>
          <w:lang w:val="en-US"/>
        </w:rPr>
        <w:t xml:space="preserve">widely </w:t>
      </w:r>
      <w:r w:rsidR="00786A7A">
        <w:rPr>
          <w:rFonts w:ascii="Arial" w:hAnsi="Arial" w:cs="Arial"/>
          <w:sz w:val="24"/>
          <w:szCs w:val="24"/>
          <w:lang w:val="en-US"/>
        </w:rPr>
        <w:t>missing</w:t>
      </w:r>
      <w:r w:rsidR="00F8290F">
        <w:rPr>
          <w:rFonts w:ascii="Arial" w:hAnsi="Arial" w:cs="Arial"/>
          <w:sz w:val="24"/>
          <w:szCs w:val="24"/>
          <w:lang w:val="en-US"/>
        </w:rPr>
        <w:t>. Encountering at eye-level</w:t>
      </w:r>
      <w:r w:rsidR="00786A7A">
        <w:rPr>
          <w:rFonts w:ascii="Arial" w:hAnsi="Arial" w:cs="Arial"/>
          <w:sz w:val="24"/>
          <w:szCs w:val="24"/>
          <w:lang w:val="en-US"/>
        </w:rPr>
        <w:t xml:space="preserve"> </w:t>
      </w:r>
      <w:r w:rsidR="00F8290F">
        <w:rPr>
          <w:rFonts w:ascii="Arial" w:hAnsi="Arial" w:cs="Arial"/>
          <w:sz w:val="24"/>
          <w:szCs w:val="24"/>
          <w:lang w:val="en-US"/>
        </w:rPr>
        <w:t>presuppose</w:t>
      </w:r>
      <w:r w:rsidR="00357782">
        <w:rPr>
          <w:rFonts w:ascii="Arial" w:hAnsi="Arial" w:cs="Arial"/>
          <w:sz w:val="24"/>
          <w:szCs w:val="24"/>
          <w:lang w:val="en-US"/>
        </w:rPr>
        <w:t xml:space="preserve">s </w:t>
      </w:r>
      <w:r w:rsidR="00F8290F">
        <w:rPr>
          <w:rFonts w:ascii="Arial" w:hAnsi="Arial" w:cs="Arial"/>
          <w:sz w:val="24"/>
          <w:szCs w:val="24"/>
          <w:lang w:val="en-US"/>
        </w:rPr>
        <w:t xml:space="preserve">the mutual knowledge of language. For this reason I regret </w:t>
      </w:r>
      <w:r w:rsidR="00357782">
        <w:rPr>
          <w:rFonts w:ascii="Arial" w:hAnsi="Arial" w:cs="Arial"/>
          <w:sz w:val="24"/>
          <w:szCs w:val="24"/>
          <w:lang w:val="en-US"/>
        </w:rPr>
        <w:t xml:space="preserve">very much </w:t>
      </w:r>
      <w:r w:rsidR="00F8290F">
        <w:rPr>
          <w:rFonts w:ascii="Arial" w:hAnsi="Arial" w:cs="Arial"/>
          <w:sz w:val="24"/>
          <w:szCs w:val="24"/>
          <w:lang w:val="en-US"/>
        </w:rPr>
        <w:t xml:space="preserve">that I do not speak </w:t>
      </w:r>
      <w:r w:rsidR="0012088D">
        <w:rPr>
          <w:rFonts w:ascii="Arial" w:hAnsi="Arial" w:cs="Arial"/>
          <w:sz w:val="24"/>
          <w:szCs w:val="24"/>
          <w:lang w:val="en-US"/>
        </w:rPr>
        <w:t xml:space="preserve">and understand </w:t>
      </w:r>
      <w:r w:rsidR="00F8290F">
        <w:rPr>
          <w:rFonts w:ascii="Arial" w:hAnsi="Arial" w:cs="Arial"/>
          <w:sz w:val="24"/>
          <w:szCs w:val="24"/>
          <w:lang w:val="en-US"/>
        </w:rPr>
        <w:t xml:space="preserve">Chinese and that I am too old to learn this great and important language. </w:t>
      </w:r>
    </w:p>
    <w:p w:rsidR="00CC2167" w:rsidRDefault="009E4D59" w:rsidP="00CA7729">
      <w:pPr>
        <w:spacing w:after="0"/>
        <w:jc w:val="both"/>
        <w:rPr>
          <w:rFonts w:ascii="Arial" w:hAnsi="Arial" w:cs="Arial"/>
          <w:sz w:val="24"/>
          <w:szCs w:val="24"/>
          <w:lang w:val="en-US"/>
        </w:rPr>
      </w:pPr>
      <w:r>
        <w:rPr>
          <w:rFonts w:ascii="Arial" w:hAnsi="Arial" w:cs="Arial"/>
          <w:sz w:val="24"/>
          <w:szCs w:val="24"/>
          <w:lang w:val="en-US"/>
        </w:rPr>
        <w:lastRenderedPageBreak/>
        <w:t xml:space="preserve">Gianni </w:t>
      </w:r>
      <w:proofErr w:type="spellStart"/>
      <w:r>
        <w:rPr>
          <w:rFonts w:ascii="Arial" w:hAnsi="Arial" w:cs="Arial"/>
          <w:sz w:val="24"/>
          <w:szCs w:val="24"/>
          <w:lang w:val="en-US"/>
        </w:rPr>
        <w:t>Criveller</w:t>
      </w:r>
      <w:proofErr w:type="spellEnd"/>
      <w:r>
        <w:rPr>
          <w:rFonts w:ascii="Arial" w:hAnsi="Arial" w:cs="Arial"/>
          <w:sz w:val="24"/>
          <w:szCs w:val="24"/>
          <w:lang w:val="en-US"/>
        </w:rPr>
        <w:t xml:space="preserve"> wrote a brilliant essay on </w:t>
      </w:r>
      <w:r>
        <w:rPr>
          <w:rFonts w:ascii="Arial" w:hAnsi="Arial" w:cs="Arial"/>
          <w:i/>
          <w:sz w:val="24"/>
          <w:szCs w:val="24"/>
          <w:lang w:val="en-US"/>
        </w:rPr>
        <w:t xml:space="preserve">Christ Introduced to Late Ming China by </w:t>
      </w:r>
      <w:proofErr w:type="spellStart"/>
      <w:r>
        <w:rPr>
          <w:rFonts w:ascii="Arial" w:hAnsi="Arial" w:cs="Arial"/>
          <w:i/>
          <w:sz w:val="24"/>
          <w:szCs w:val="24"/>
          <w:lang w:val="en-US"/>
        </w:rPr>
        <w:t>Guilio</w:t>
      </w:r>
      <w:proofErr w:type="spellEnd"/>
      <w:r>
        <w:rPr>
          <w:rFonts w:ascii="Arial" w:hAnsi="Arial" w:cs="Arial"/>
          <w:i/>
          <w:sz w:val="24"/>
          <w:szCs w:val="24"/>
          <w:lang w:val="en-US"/>
        </w:rPr>
        <w:t xml:space="preserve"> </w:t>
      </w:r>
      <w:proofErr w:type="spellStart"/>
      <w:r>
        <w:rPr>
          <w:rFonts w:ascii="Arial" w:hAnsi="Arial" w:cs="Arial"/>
          <w:i/>
          <w:sz w:val="24"/>
          <w:szCs w:val="24"/>
          <w:lang w:val="en-US"/>
        </w:rPr>
        <w:t>AleniS.J</w:t>
      </w:r>
      <w:proofErr w:type="spellEnd"/>
      <w:r>
        <w:rPr>
          <w:rFonts w:ascii="Arial" w:hAnsi="Arial" w:cs="Arial"/>
          <w:i/>
          <w:sz w:val="24"/>
          <w:szCs w:val="24"/>
          <w:lang w:val="en-US"/>
        </w:rPr>
        <w:t>. (1582-1649)</w:t>
      </w:r>
      <w:r w:rsidRPr="009459CB">
        <w:rPr>
          <w:rStyle w:val="Funotenzeichen"/>
          <w:rFonts w:ascii="Arial" w:hAnsi="Arial" w:cs="Arial"/>
          <w:sz w:val="24"/>
          <w:szCs w:val="24"/>
          <w:lang w:val="en-US"/>
        </w:rPr>
        <w:footnoteReference w:id="22"/>
      </w:r>
      <w:r w:rsidR="00CC2167">
        <w:rPr>
          <w:rFonts w:ascii="Arial" w:hAnsi="Arial" w:cs="Arial"/>
          <w:i/>
          <w:sz w:val="24"/>
          <w:szCs w:val="24"/>
          <w:lang w:val="en-US"/>
        </w:rPr>
        <w:t xml:space="preserve">. </w:t>
      </w:r>
      <w:r w:rsidR="00CC2167" w:rsidRPr="00CC2167">
        <w:rPr>
          <w:rFonts w:ascii="Arial" w:hAnsi="Arial" w:cs="Arial"/>
          <w:sz w:val="24"/>
          <w:szCs w:val="24"/>
          <w:lang w:val="en-US"/>
        </w:rPr>
        <w:t xml:space="preserve">At the end he </w:t>
      </w:r>
      <w:r w:rsidRPr="00CC2167">
        <w:rPr>
          <w:rFonts w:ascii="Arial" w:hAnsi="Arial" w:cs="Arial"/>
          <w:sz w:val="24"/>
          <w:szCs w:val="24"/>
          <w:lang w:val="en-US"/>
        </w:rPr>
        <w:t>f</w:t>
      </w:r>
      <w:r w:rsidR="00CC2167">
        <w:rPr>
          <w:rFonts w:ascii="Arial" w:hAnsi="Arial" w:cs="Arial"/>
          <w:sz w:val="24"/>
          <w:szCs w:val="24"/>
          <w:lang w:val="en-US"/>
        </w:rPr>
        <w:t xml:space="preserve">inishes: </w:t>
      </w:r>
    </w:p>
    <w:p w:rsidR="00C27DDC" w:rsidRDefault="00CC2167" w:rsidP="00C27DDC">
      <w:pPr>
        <w:spacing w:line="240" w:lineRule="auto"/>
        <w:ind w:left="708"/>
        <w:jc w:val="both"/>
        <w:rPr>
          <w:rFonts w:ascii="Arial" w:hAnsi="Arial" w:cs="Arial"/>
          <w:sz w:val="24"/>
          <w:szCs w:val="24"/>
          <w:lang w:val="en-US"/>
        </w:rPr>
      </w:pPr>
      <w:r>
        <w:rPr>
          <w:rFonts w:ascii="Arial" w:hAnsi="Arial" w:cs="Arial"/>
          <w:sz w:val="24"/>
          <w:szCs w:val="24"/>
          <w:lang w:val="en-US"/>
        </w:rPr>
        <w:t xml:space="preserve">“Although he spent almost 40 years in China, </w:t>
      </w:r>
      <w:proofErr w:type="spellStart"/>
      <w:r>
        <w:rPr>
          <w:rFonts w:ascii="Arial" w:hAnsi="Arial" w:cs="Arial"/>
          <w:sz w:val="24"/>
          <w:szCs w:val="24"/>
          <w:lang w:val="en-US"/>
        </w:rPr>
        <w:t>Aleni</w:t>
      </w:r>
      <w:proofErr w:type="spellEnd"/>
      <w:r>
        <w:rPr>
          <w:rFonts w:ascii="Arial" w:hAnsi="Arial" w:cs="Arial"/>
          <w:sz w:val="24"/>
          <w:szCs w:val="24"/>
          <w:lang w:val="en-US"/>
        </w:rPr>
        <w:t xml:space="preserve"> could not create a Chri</w:t>
      </w:r>
      <w:r>
        <w:rPr>
          <w:rFonts w:ascii="Arial" w:hAnsi="Arial" w:cs="Arial"/>
          <w:sz w:val="24"/>
          <w:szCs w:val="24"/>
          <w:lang w:val="en-US"/>
        </w:rPr>
        <w:t>s</w:t>
      </w:r>
      <w:r>
        <w:rPr>
          <w:rFonts w:ascii="Arial" w:hAnsi="Arial" w:cs="Arial"/>
          <w:sz w:val="24"/>
          <w:szCs w:val="24"/>
          <w:lang w:val="en-US"/>
        </w:rPr>
        <w:t>tology with Chinese characteristics. While, to a certain extent, he became Ch</w:t>
      </w:r>
      <w:r>
        <w:rPr>
          <w:rFonts w:ascii="Arial" w:hAnsi="Arial" w:cs="Arial"/>
          <w:sz w:val="24"/>
          <w:szCs w:val="24"/>
          <w:lang w:val="en-US"/>
        </w:rPr>
        <w:t>i</w:t>
      </w:r>
      <w:r>
        <w:rPr>
          <w:rFonts w:ascii="Arial" w:hAnsi="Arial" w:cs="Arial"/>
          <w:sz w:val="24"/>
          <w:szCs w:val="24"/>
          <w:lang w:val="en-US"/>
        </w:rPr>
        <w:t xml:space="preserve">nese with the Chinese, </w:t>
      </w:r>
      <w:proofErr w:type="spellStart"/>
      <w:r>
        <w:rPr>
          <w:rFonts w:ascii="Arial" w:hAnsi="Arial" w:cs="Arial"/>
          <w:sz w:val="24"/>
          <w:szCs w:val="24"/>
          <w:lang w:val="en-US"/>
        </w:rPr>
        <w:t>Aleni</w:t>
      </w:r>
      <w:proofErr w:type="spellEnd"/>
      <w:r>
        <w:rPr>
          <w:rFonts w:ascii="Arial" w:hAnsi="Arial" w:cs="Arial"/>
          <w:sz w:val="24"/>
          <w:szCs w:val="24"/>
          <w:lang w:val="en-US"/>
        </w:rPr>
        <w:t xml:space="preserve"> was still European. It could not have been othe</w:t>
      </w:r>
      <w:r>
        <w:rPr>
          <w:rFonts w:ascii="Arial" w:hAnsi="Arial" w:cs="Arial"/>
          <w:sz w:val="24"/>
          <w:szCs w:val="24"/>
          <w:lang w:val="en-US"/>
        </w:rPr>
        <w:t>r</w:t>
      </w:r>
      <w:r>
        <w:rPr>
          <w:rFonts w:ascii="Arial" w:hAnsi="Arial" w:cs="Arial"/>
          <w:sz w:val="24"/>
          <w:szCs w:val="24"/>
          <w:lang w:val="en-US"/>
        </w:rPr>
        <w:t xml:space="preserve">wise. He also had few theological instruments to fully develop an inculturation process. </w:t>
      </w:r>
      <w:proofErr w:type="spellStart"/>
      <w:r>
        <w:rPr>
          <w:rFonts w:ascii="Arial" w:hAnsi="Arial" w:cs="Arial"/>
          <w:sz w:val="24"/>
          <w:szCs w:val="24"/>
          <w:lang w:val="en-US"/>
        </w:rPr>
        <w:t>Aleni</w:t>
      </w:r>
      <w:proofErr w:type="spellEnd"/>
      <w:r>
        <w:rPr>
          <w:rFonts w:ascii="Arial" w:hAnsi="Arial" w:cs="Arial"/>
          <w:sz w:val="24"/>
          <w:szCs w:val="24"/>
          <w:lang w:val="en-US"/>
        </w:rPr>
        <w:t xml:space="preserve"> and his companions must however b</w:t>
      </w:r>
      <w:r w:rsidR="00CE1D63">
        <w:rPr>
          <w:rFonts w:ascii="Arial" w:hAnsi="Arial" w:cs="Arial"/>
          <w:sz w:val="24"/>
          <w:szCs w:val="24"/>
          <w:lang w:val="en-US"/>
        </w:rPr>
        <w:t>e</w:t>
      </w:r>
      <w:r>
        <w:rPr>
          <w:rFonts w:ascii="Arial" w:hAnsi="Arial" w:cs="Arial"/>
          <w:sz w:val="24"/>
          <w:szCs w:val="24"/>
          <w:lang w:val="en-US"/>
        </w:rPr>
        <w:t xml:space="preserve"> credited with having init</w:t>
      </w:r>
      <w:r>
        <w:rPr>
          <w:rFonts w:ascii="Arial" w:hAnsi="Arial" w:cs="Arial"/>
          <w:sz w:val="24"/>
          <w:szCs w:val="24"/>
          <w:lang w:val="en-US"/>
        </w:rPr>
        <w:t>i</w:t>
      </w:r>
      <w:r>
        <w:rPr>
          <w:rFonts w:ascii="Arial" w:hAnsi="Arial" w:cs="Arial"/>
          <w:sz w:val="24"/>
          <w:szCs w:val="24"/>
          <w:lang w:val="en-US"/>
        </w:rPr>
        <w:t>ated a method that, thanks to the original contribution of the converts, opened the</w:t>
      </w:r>
      <w:r w:rsidR="00812979">
        <w:rPr>
          <w:rFonts w:ascii="Arial" w:hAnsi="Arial" w:cs="Arial"/>
          <w:sz w:val="24"/>
          <w:szCs w:val="24"/>
          <w:lang w:val="en-US"/>
        </w:rPr>
        <w:t xml:space="preserve"> way to a Chinese Christianity. </w:t>
      </w:r>
      <w:r>
        <w:rPr>
          <w:rFonts w:ascii="Arial" w:hAnsi="Arial" w:cs="Arial"/>
          <w:sz w:val="24"/>
          <w:szCs w:val="24"/>
          <w:lang w:val="en-US"/>
        </w:rPr>
        <w:t>In fact, Chinese Christology can be created only by Chinese Christians. The converts had the intellectual and moral qual</w:t>
      </w:r>
      <w:r>
        <w:rPr>
          <w:rFonts w:ascii="Arial" w:hAnsi="Arial" w:cs="Arial"/>
          <w:sz w:val="24"/>
          <w:szCs w:val="24"/>
          <w:lang w:val="en-US"/>
        </w:rPr>
        <w:t>i</w:t>
      </w:r>
      <w:r>
        <w:rPr>
          <w:rFonts w:ascii="Arial" w:hAnsi="Arial" w:cs="Arial"/>
          <w:sz w:val="24"/>
          <w:szCs w:val="24"/>
          <w:lang w:val="en-US"/>
        </w:rPr>
        <w:t>ties for that. But inculturation is an endless goal, an</w:t>
      </w:r>
      <w:r w:rsidR="009459CB">
        <w:rPr>
          <w:rFonts w:ascii="Arial" w:hAnsi="Arial" w:cs="Arial"/>
          <w:sz w:val="24"/>
          <w:szCs w:val="24"/>
          <w:lang w:val="en-US"/>
        </w:rPr>
        <w:t>d</w:t>
      </w:r>
      <w:r>
        <w:rPr>
          <w:rFonts w:ascii="Arial" w:hAnsi="Arial" w:cs="Arial"/>
          <w:sz w:val="24"/>
          <w:szCs w:val="24"/>
          <w:lang w:val="en-US"/>
        </w:rPr>
        <w:t xml:space="preserve"> requires the original co</w:t>
      </w:r>
      <w:r>
        <w:rPr>
          <w:rFonts w:ascii="Arial" w:hAnsi="Arial" w:cs="Arial"/>
          <w:sz w:val="24"/>
          <w:szCs w:val="24"/>
          <w:lang w:val="en-US"/>
        </w:rPr>
        <w:t>n</w:t>
      </w:r>
      <w:r>
        <w:rPr>
          <w:rFonts w:ascii="Arial" w:hAnsi="Arial" w:cs="Arial"/>
          <w:sz w:val="24"/>
          <w:szCs w:val="24"/>
          <w:lang w:val="en-US"/>
        </w:rPr>
        <w:t xml:space="preserve">tribution of generations of converts. Only they could </w:t>
      </w:r>
      <w:r w:rsidR="00C27DDC">
        <w:rPr>
          <w:rFonts w:ascii="Arial" w:hAnsi="Arial" w:cs="Arial"/>
          <w:sz w:val="24"/>
          <w:szCs w:val="24"/>
          <w:lang w:val="en-US"/>
        </w:rPr>
        <w:t>unite in harmonious sy</w:t>
      </w:r>
      <w:r w:rsidR="00C27DDC">
        <w:rPr>
          <w:rFonts w:ascii="Arial" w:hAnsi="Arial" w:cs="Arial"/>
          <w:sz w:val="24"/>
          <w:szCs w:val="24"/>
          <w:lang w:val="en-US"/>
        </w:rPr>
        <w:t>n</w:t>
      </w:r>
      <w:r w:rsidR="00C27DDC">
        <w:rPr>
          <w:rFonts w:ascii="Arial" w:hAnsi="Arial" w:cs="Arial"/>
          <w:sz w:val="24"/>
          <w:szCs w:val="24"/>
          <w:lang w:val="en-US"/>
        </w:rPr>
        <w:t xml:space="preserve">thesis the ‘genius’ of their people with the newness of the Gospel.”  </w:t>
      </w:r>
    </w:p>
    <w:p w:rsidR="00BC2788" w:rsidRDefault="00BC2788" w:rsidP="000F0171">
      <w:pPr>
        <w:spacing w:after="0"/>
        <w:jc w:val="both"/>
        <w:rPr>
          <w:rFonts w:ascii="Arial" w:hAnsi="Arial" w:cs="Arial"/>
          <w:b/>
          <w:sz w:val="24"/>
          <w:szCs w:val="24"/>
          <w:lang w:val="en-US"/>
        </w:rPr>
      </w:pPr>
    </w:p>
    <w:p w:rsidR="00C27DDC" w:rsidRDefault="00C27DDC" w:rsidP="000F0171">
      <w:pPr>
        <w:spacing w:after="0"/>
        <w:jc w:val="both"/>
        <w:rPr>
          <w:rFonts w:ascii="Arial" w:hAnsi="Arial" w:cs="Arial"/>
          <w:b/>
          <w:sz w:val="24"/>
          <w:szCs w:val="24"/>
          <w:lang w:val="en-US"/>
        </w:rPr>
      </w:pPr>
      <w:r>
        <w:rPr>
          <w:rFonts w:ascii="Arial" w:hAnsi="Arial" w:cs="Arial"/>
          <w:b/>
          <w:sz w:val="24"/>
          <w:szCs w:val="24"/>
          <w:lang w:val="en-US"/>
        </w:rPr>
        <w:t>Toward</w:t>
      </w:r>
      <w:r w:rsidR="00F2542F">
        <w:rPr>
          <w:rFonts w:ascii="Arial" w:hAnsi="Arial" w:cs="Arial"/>
          <w:b/>
          <w:sz w:val="24"/>
          <w:szCs w:val="24"/>
          <w:lang w:val="en-US"/>
        </w:rPr>
        <w:t>s</w:t>
      </w:r>
      <w:r>
        <w:rPr>
          <w:rFonts w:ascii="Arial" w:hAnsi="Arial" w:cs="Arial"/>
          <w:b/>
          <w:sz w:val="24"/>
          <w:szCs w:val="24"/>
          <w:lang w:val="en-US"/>
        </w:rPr>
        <w:t xml:space="preserve"> a Chinese Contextual Theology</w:t>
      </w:r>
    </w:p>
    <w:p w:rsidR="009B4532" w:rsidRDefault="00F2542F" w:rsidP="000F0171">
      <w:pPr>
        <w:jc w:val="both"/>
        <w:rPr>
          <w:rFonts w:ascii="Arial" w:hAnsi="Arial" w:cs="Arial"/>
          <w:sz w:val="24"/>
          <w:szCs w:val="24"/>
          <w:lang w:val="en-US"/>
        </w:rPr>
      </w:pPr>
      <w:r>
        <w:rPr>
          <w:rFonts w:ascii="Arial" w:hAnsi="Arial" w:cs="Arial"/>
          <w:sz w:val="24"/>
          <w:szCs w:val="24"/>
          <w:lang w:val="en-US"/>
        </w:rPr>
        <w:t xml:space="preserve">Summarizing the various perspectives we can define </w:t>
      </w:r>
      <w:r w:rsidR="005B3A8B">
        <w:rPr>
          <w:rFonts w:ascii="Arial" w:hAnsi="Arial" w:cs="Arial"/>
          <w:sz w:val="24"/>
          <w:szCs w:val="24"/>
          <w:lang w:val="en-US"/>
        </w:rPr>
        <w:t>“c</w:t>
      </w:r>
      <w:r w:rsidR="009459CB">
        <w:rPr>
          <w:rFonts w:ascii="Arial" w:hAnsi="Arial" w:cs="Arial"/>
          <w:sz w:val="24"/>
          <w:szCs w:val="24"/>
          <w:lang w:val="en-US"/>
        </w:rPr>
        <w:t>ontextual theology”</w:t>
      </w:r>
      <w:r w:rsidR="00911392">
        <w:rPr>
          <w:rFonts w:ascii="Arial" w:hAnsi="Arial" w:cs="Arial"/>
          <w:sz w:val="24"/>
          <w:szCs w:val="24"/>
          <w:lang w:val="en-US"/>
        </w:rPr>
        <w:t xml:space="preserve"> </w:t>
      </w:r>
      <w:r>
        <w:rPr>
          <w:rFonts w:ascii="Arial" w:hAnsi="Arial" w:cs="Arial"/>
          <w:sz w:val="24"/>
          <w:szCs w:val="24"/>
          <w:lang w:val="en-US"/>
        </w:rPr>
        <w:t xml:space="preserve">as </w:t>
      </w:r>
      <w:r w:rsidR="00911392">
        <w:rPr>
          <w:rFonts w:ascii="Arial" w:hAnsi="Arial" w:cs="Arial"/>
          <w:sz w:val="24"/>
          <w:szCs w:val="24"/>
          <w:lang w:val="en-US"/>
        </w:rPr>
        <w:t>the</w:t>
      </w:r>
      <w:r w:rsidR="009459CB">
        <w:rPr>
          <w:rFonts w:ascii="Arial" w:hAnsi="Arial" w:cs="Arial"/>
          <w:sz w:val="24"/>
          <w:szCs w:val="24"/>
          <w:lang w:val="en-US"/>
        </w:rPr>
        <w:t xml:space="preserve"> theological </w:t>
      </w:r>
      <w:r>
        <w:rPr>
          <w:rFonts w:ascii="Arial" w:hAnsi="Arial" w:cs="Arial"/>
          <w:sz w:val="24"/>
          <w:szCs w:val="24"/>
          <w:lang w:val="en-US"/>
        </w:rPr>
        <w:t xml:space="preserve">method which </w:t>
      </w:r>
      <w:r w:rsidR="00FE2E6A">
        <w:rPr>
          <w:rFonts w:ascii="Arial" w:hAnsi="Arial" w:cs="Arial"/>
          <w:sz w:val="24"/>
          <w:szCs w:val="24"/>
          <w:lang w:val="en-US"/>
        </w:rPr>
        <w:t xml:space="preserve">takes </w:t>
      </w:r>
      <w:r w:rsidR="00D10789">
        <w:rPr>
          <w:rFonts w:ascii="Arial" w:hAnsi="Arial" w:cs="Arial"/>
          <w:sz w:val="24"/>
          <w:szCs w:val="24"/>
          <w:lang w:val="en-US"/>
        </w:rPr>
        <w:t xml:space="preserve">into </w:t>
      </w:r>
      <w:r w:rsidR="00FE2E6A">
        <w:rPr>
          <w:rFonts w:ascii="Arial" w:hAnsi="Arial" w:cs="Arial"/>
          <w:sz w:val="24"/>
          <w:szCs w:val="24"/>
          <w:lang w:val="en-US"/>
        </w:rPr>
        <w:t>account</w:t>
      </w:r>
      <w:r w:rsidR="00D10789">
        <w:rPr>
          <w:rFonts w:ascii="Arial" w:hAnsi="Arial" w:cs="Arial"/>
          <w:sz w:val="24"/>
          <w:szCs w:val="24"/>
          <w:lang w:val="en-US"/>
        </w:rPr>
        <w:t xml:space="preserve"> the plurality and differences of cultures while promulgating and </w:t>
      </w:r>
      <w:r w:rsidR="00FE2E6A">
        <w:rPr>
          <w:rFonts w:ascii="Arial" w:hAnsi="Arial" w:cs="Arial"/>
          <w:sz w:val="24"/>
          <w:szCs w:val="24"/>
          <w:lang w:val="en-US"/>
        </w:rPr>
        <w:t>explain</w:t>
      </w:r>
      <w:r w:rsidR="00D10789">
        <w:rPr>
          <w:rFonts w:ascii="Arial" w:hAnsi="Arial" w:cs="Arial"/>
          <w:sz w:val="24"/>
          <w:szCs w:val="24"/>
          <w:lang w:val="en-US"/>
        </w:rPr>
        <w:t>ing</w:t>
      </w:r>
      <w:r w:rsidR="00FE2E6A">
        <w:rPr>
          <w:rFonts w:ascii="Arial" w:hAnsi="Arial" w:cs="Arial"/>
          <w:sz w:val="24"/>
          <w:szCs w:val="24"/>
          <w:lang w:val="en-US"/>
        </w:rPr>
        <w:t xml:space="preserve"> </w:t>
      </w:r>
      <w:r w:rsidR="009459CB">
        <w:rPr>
          <w:rFonts w:ascii="Arial" w:hAnsi="Arial" w:cs="Arial"/>
          <w:sz w:val="24"/>
          <w:szCs w:val="24"/>
          <w:lang w:val="en-US"/>
        </w:rPr>
        <w:t>the message of the Gospel</w:t>
      </w:r>
      <w:r w:rsidR="004670E9">
        <w:rPr>
          <w:rFonts w:ascii="Arial" w:hAnsi="Arial" w:cs="Arial"/>
          <w:sz w:val="24"/>
          <w:szCs w:val="24"/>
          <w:lang w:val="en-US"/>
        </w:rPr>
        <w:t xml:space="preserve"> in different cultures and situations of human life. Unconsciously as </w:t>
      </w:r>
      <w:r w:rsidR="00911392">
        <w:rPr>
          <w:rFonts w:ascii="Arial" w:hAnsi="Arial" w:cs="Arial"/>
          <w:sz w:val="24"/>
          <w:szCs w:val="24"/>
          <w:lang w:val="en-US"/>
        </w:rPr>
        <w:t>a matter of fact</w:t>
      </w:r>
      <w:r w:rsidR="004670E9">
        <w:rPr>
          <w:rFonts w:ascii="Arial" w:hAnsi="Arial" w:cs="Arial"/>
          <w:sz w:val="24"/>
          <w:szCs w:val="24"/>
          <w:lang w:val="en-US"/>
        </w:rPr>
        <w:t xml:space="preserve">, wherever </w:t>
      </w:r>
      <w:r w:rsidR="00911392">
        <w:rPr>
          <w:rFonts w:ascii="Arial" w:hAnsi="Arial" w:cs="Arial"/>
          <w:sz w:val="24"/>
          <w:szCs w:val="24"/>
          <w:lang w:val="en-US"/>
        </w:rPr>
        <w:t>theology is taught in the vernacular</w:t>
      </w:r>
      <w:r w:rsidR="004670E9">
        <w:rPr>
          <w:rFonts w:ascii="Arial" w:hAnsi="Arial" w:cs="Arial"/>
          <w:sz w:val="24"/>
          <w:szCs w:val="24"/>
          <w:lang w:val="en-US"/>
        </w:rPr>
        <w:t>, theology turns out to become contextual. For (a) the fact that the contents of theology originate in past history and a rather different cultural milieu calls for translation,</w:t>
      </w:r>
      <w:r w:rsidR="00B11A8F">
        <w:rPr>
          <w:rFonts w:ascii="Arial" w:hAnsi="Arial" w:cs="Arial"/>
          <w:sz w:val="24"/>
          <w:szCs w:val="24"/>
          <w:lang w:val="en-US"/>
        </w:rPr>
        <w:t xml:space="preserve"> that means change of time and place, thought pattern und la</w:t>
      </w:r>
      <w:r w:rsidR="00B11A8F">
        <w:rPr>
          <w:rFonts w:ascii="Arial" w:hAnsi="Arial" w:cs="Arial"/>
          <w:sz w:val="24"/>
          <w:szCs w:val="24"/>
          <w:lang w:val="en-US"/>
        </w:rPr>
        <w:t>n</w:t>
      </w:r>
      <w:r w:rsidR="00B11A8F">
        <w:rPr>
          <w:rFonts w:ascii="Arial" w:hAnsi="Arial" w:cs="Arial"/>
          <w:sz w:val="24"/>
          <w:szCs w:val="24"/>
          <w:lang w:val="en-US"/>
        </w:rPr>
        <w:t xml:space="preserve">guages, which all together implies an encounter of old and new contexts. </w:t>
      </w:r>
      <w:r w:rsidR="00E62030">
        <w:rPr>
          <w:rFonts w:ascii="Arial" w:hAnsi="Arial" w:cs="Arial"/>
          <w:sz w:val="24"/>
          <w:szCs w:val="24"/>
          <w:lang w:val="en-US"/>
        </w:rPr>
        <w:t>(</w:t>
      </w:r>
      <w:r w:rsidR="004670E9">
        <w:rPr>
          <w:rFonts w:ascii="Arial" w:hAnsi="Arial" w:cs="Arial"/>
          <w:sz w:val="24"/>
          <w:szCs w:val="24"/>
          <w:lang w:val="en-US"/>
        </w:rPr>
        <w:t xml:space="preserve">b) </w:t>
      </w:r>
      <w:r w:rsidR="00B11A8F">
        <w:rPr>
          <w:rFonts w:ascii="Arial" w:hAnsi="Arial" w:cs="Arial"/>
          <w:sz w:val="24"/>
          <w:szCs w:val="24"/>
          <w:lang w:val="en-US"/>
        </w:rPr>
        <w:t>Ind</w:t>
      </w:r>
      <w:r w:rsidR="00B11A8F">
        <w:rPr>
          <w:rFonts w:ascii="Arial" w:hAnsi="Arial" w:cs="Arial"/>
          <w:sz w:val="24"/>
          <w:szCs w:val="24"/>
          <w:lang w:val="en-US"/>
        </w:rPr>
        <w:t>e</w:t>
      </w:r>
      <w:r w:rsidR="00B11A8F">
        <w:rPr>
          <w:rFonts w:ascii="Arial" w:hAnsi="Arial" w:cs="Arial"/>
          <w:sz w:val="24"/>
          <w:szCs w:val="24"/>
          <w:lang w:val="en-US"/>
        </w:rPr>
        <w:t xml:space="preserve">pendently of this encounter any receiver of a message lives in a particular </w:t>
      </w:r>
      <w:r w:rsidR="00585A08">
        <w:rPr>
          <w:rFonts w:ascii="Arial" w:hAnsi="Arial" w:cs="Arial"/>
          <w:sz w:val="24"/>
          <w:szCs w:val="24"/>
          <w:lang w:val="en-US"/>
        </w:rPr>
        <w:t>surroun</w:t>
      </w:r>
      <w:r w:rsidR="00585A08">
        <w:rPr>
          <w:rFonts w:ascii="Arial" w:hAnsi="Arial" w:cs="Arial"/>
          <w:sz w:val="24"/>
          <w:szCs w:val="24"/>
          <w:lang w:val="en-US"/>
        </w:rPr>
        <w:t>d</w:t>
      </w:r>
      <w:r w:rsidR="00585A08">
        <w:rPr>
          <w:rFonts w:ascii="Arial" w:hAnsi="Arial" w:cs="Arial"/>
          <w:sz w:val="24"/>
          <w:szCs w:val="24"/>
          <w:lang w:val="en-US"/>
        </w:rPr>
        <w:t xml:space="preserve">ing which by itself stands for his living context. Thus </w:t>
      </w:r>
      <w:r w:rsidR="00911392">
        <w:rPr>
          <w:rFonts w:ascii="Arial" w:hAnsi="Arial" w:cs="Arial"/>
          <w:sz w:val="24"/>
          <w:szCs w:val="24"/>
          <w:lang w:val="en-US"/>
        </w:rPr>
        <w:t>“</w:t>
      </w:r>
      <w:r w:rsidR="00585A08">
        <w:rPr>
          <w:rFonts w:ascii="Arial" w:hAnsi="Arial" w:cs="Arial"/>
          <w:sz w:val="24"/>
          <w:szCs w:val="24"/>
          <w:lang w:val="en-US"/>
        </w:rPr>
        <w:t>c</w:t>
      </w:r>
      <w:r w:rsidR="00911392">
        <w:rPr>
          <w:rFonts w:ascii="Arial" w:hAnsi="Arial" w:cs="Arial"/>
          <w:sz w:val="24"/>
          <w:szCs w:val="24"/>
          <w:lang w:val="en-US"/>
        </w:rPr>
        <w:t>ontextual theology”</w:t>
      </w:r>
      <w:r w:rsidR="00681125">
        <w:rPr>
          <w:rFonts w:ascii="Arial" w:hAnsi="Arial" w:cs="Arial"/>
          <w:sz w:val="24"/>
          <w:szCs w:val="24"/>
          <w:lang w:val="en-US"/>
        </w:rPr>
        <w:t xml:space="preserve"> looks into </w:t>
      </w:r>
      <w:r w:rsidR="00911392">
        <w:rPr>
          <w:rFonts w:ascii="Arial" w:hAnsi="Arial" w:cs="Arial"/>
          <w:sz w:val="24"/>
          <w:szCs w:val="24"/>
          <w:lang w:val="en-US"/>
        </w:rPr>
        <w:t>two directions</w:t>
      </w:r>
      <w:r w:rsidR="00681125">
        <w:rPr>
          <w:rFonts w:ascii="Arial" w:hAnsi="Arial" w:cs="Arial"/>
          <w:sz w:val="24"/>
          <w:szCs w:val="24"/>
          <w:lang w:val="en-US"/>
        </w:rPr>
        <w:t>, the past and the present</w:t>
      </w:r>
      <w:r w:rsidR="00585A08">
        <w:rPr>
          <w:rFonts w:ascii="Arial" w:hAnsi="Arial" w:cs="Arial"/>
          <w:sz w:val="24"/>
          <w:szCs w:val="24"/>
          <w:lang w:val="en-US"/>
        </w:rPr>
        <w:t xml:space="preserve">, and it is the attempt to bridge times, places and cultures. </w:t>
      </w:r>
      <w:r w:rsidR="00DF16E1">
        <w:rPr>
          <w:rFonts w:ascii="Arial" w:hAnsi="Arial" w:cs="Arial"/>
          <w:sz w:val="24"/>
          <w:szCs w:val="24"/>
          <w:lang w:val="en-US"/>
        </w:rPr>
        <w:t xml:space="preserve"> </w:t>
      </w:r>
      <w:r w:rsidR="00681125">
        <w:rPr>
          <w:rFonts w:ascii="Arial" w:hAnsi="Arial" w:cs="Arial"/>
          <w:sz w:val="24"/>
          <w:szCs w:val="24"/>
          <w:lang w:val="en-US"/>
        </w:rPr>
        <w:t xml:space="preserve"> </w:t>
      </w:r>
    </w:p>
    <w:p w:rsidR="00364AEB" w:rsidRDefault="00E62030" w:rsidP="000F0171">
      <w:pPr>
        <w:jc w:val="both"/>
        <w:rPr>
          <w:rFonts w:ascii="Arial" w:hAnsi="Arial" w:cs="Arial"/>
          <w:sz w:val="24"/>
          <w:szCs w:val="24"/>
          <w:lang w:val="en-US"/>
        </w:rPr>
      </w:pPr>
      <w:r>
        <w:rPr>
          <w:rFonts w:ascii="Arial" w:hAnsi="Arial" w:cs="Arial"/>
          <w:sz w:val="24"/>
          <w:szCs w:val="24"/>
          <w:lang w:val="en-US"/>
        </w:rPr>
        <w:t xml:space="preserve">Because Christianity did not start in China, Chinese Christians </w:t>
      </w:r>
      <w:r w:rsidR="001673A8">
        <w:rPr>
          <w:rFonts w:ascii="Arial" w:hAnsi="Arial" w:cs="Arial"/>
          <w:sz w:val="24"/>
          <w:szCs w:val="24"/>
          <w:lang w:val="en-US"/>
        </w:rPr>
        <w:t>have to bridge their own present situation and their history and tradition, on the one side, with the Chri</w:t>
      </w:r>
      <w:r w:rsidR="001673A8">
        <w:rPr>
          <w:rFonts w:ascii="Arial" w:hAnsi="Arial" w:cs="Arial"/>
          <w:sz w:val="24"/>
          <w:szCs w:val="24"/>
          <w:lang w:val="en-US"/>
        </w:rPr>
        <w:t>s</w:t>
      </w:r>
      <w:r w:rsidR="001673A8">
        <w:rPr>
          <w:rFonts w:ascii="Arial" w:hAnsi="Arial" w:cs="Arial"/>
          <w:sz w:val="24"/>
          <w:szCs w:val="24"/>
          <w:lang w:val="en-US"/>
        </w:rPr>
        <w:t>tian message which reached the country from outside</w:t>
      </w:r>
      <w:r w:rsidR="005800DC">
        <w:rPr>
          <w:rFonts w:ascii="Arial" w:hAnsi="Arial" w:cs="Arial"/>
          <w:sz w:val="24"/>
          <w:szCs w:val="24"/>
          <w:lang w:val="en-US"/>
        </w:rPr>
        <w:t xml:space="preserve">, on the other side. Building </w:t>
      </w:r>
      <w:r w:rsidR="005B3A8B">
        <w:rPr>
          <w:rFonts w:ascii="Arial" w:hAnsi="Arial" w:cs="Arial"/>
          <w:sz w:val="24"/>
          <w:szCs w:val="24"/>
          <w:lang w:val="en-US"/>
        </w:rPr>
        <w:t xml:space="preserve">a bridge </w:t>
      </w:r>
      <w:r w:rsidR="001673A8">
        <w:rPr>
          <w:rFonts w:ascii="Arial" w:hAnsi="Arial" w:cs="Arial"/>
          <w:sz w:val="24"/>
          <w:szCs w:val="24"/>
          <w:lang w:val="en-US"/>
        </w:rPr>
        <w:t xml:space="preserve">is easy, if both sides meet in the spirit of </w:t>
      </w:r>
      <w:r w:rsidR="005800DC">
        <w:rPr>
          <w:rFonts w:ascii="Arial" w:hAnsi="Arial" w:cs="Arial"/>
          <w:sz w:val="24"/>
          <w:szCs w:val="24"/>
          <w:lang w:val="en-US"/>
        </w:rPr>
        <w:t xml:space="preserve">mutual </w:t>
      </w:r>
      <w:r w:rsidR="001673A8">
        <w:rPr>
          <w:rFonts w:ascii="Arial" w:hAnsi="Arial" w:cs="Arial"/>
          <w:sz w:val="24"/>
          <w:szCs w:val="24"/>
          <w:lang w:val="en-US"/>
        </w:rPr>
        <w:t xml:space="preserve">confidence and trust. </w:t>
      </w:r>
      <w:r w:rsidR="005800DC">
        <w:rPr>
          <w:rFonts w:ascii="Arial" w:hAnsi="Arial" w:cs="Arial"/>
          <w:sz w:val="24"/>
          <w:szCs w:val="24"/>
          <w:lang w:val="en-US"/>
        </w:rPr>
        <w:t>In the case of China u</w:t>
      </w:r>
      <w:r w:rsidR="001673A8">
        <w:rPr>
          <w:rFonts w:ascii="Arial" w:hAnsi="Arial" w:cs="Arial"/>
          <w:sz w:val="24"/>
          <w:szCs w:val="24"/>
          <w:lang w:val="en-US"/>
        </w:rPr>
        <w:t>nfortunately this so far is not really the case</w:t>
      </w:r>
      <w:r w:rsidR="005800DC">
        <w:rPr>
          <w:rFonts w:ascii="Arial" w:hAnsi="Arial" w:cs="Arial"/>
          <w:sz w:val="24"/>
          <w:szCs w:val="24"/>
          <w:lang w:val="en-US"/>
        </w:rPr>
        <w:t>. Christianity does not enter China only in a di</w:t>
      </w:r>
      <w:r w:rsidR="00461C1B">
        <w:rPr>
          <w:rFonts w:ascii="Arial" w:hAnsi="Arial" w:cs="Arial"/>
          <w:sz w:val="24"/>
          <w:szCs w:val="24"/>
          <w:lang w:val="en-US"/>
        </w:rPr>
        <w:t xml:space="preserve">fferent cultural garment, but </w:t>
      </w:r>
      <w:r w:rsidR="005800DC">
        <w:rPr>
          <w:rFonts w:ascii="Arial" w:hAnsi="Arial" w:cs="Arial"/>
          <w:sz w:val="24"/>
          <w:szCs w:val="24"/>
          <w:lang w:val="en-US"/>
        </w:rPr>
        <w:t xml:space="preserve">its organizational structure seems to intend to interfere into the national polity, national law and government. Actually there were different attempts in history to bring </w:t>
      </w:r>
      <w:r w:rsidR="005B3A8B">
        <w:rPr>
          <w:rFonts w:ascii="Arial" w:hAnsi="Arial" w:cs="Arial"/>
          <w:sz w:val="24"/>
          <w:szCs w:val="24"/>
          <w:lang w:val="en-US"/>
        </w:rPr>
        <w:t>the Christian message to China, t</w:t>
      </w:r>
      <w:r w:rsidR="00DC5216">
        <w:rPr>
          <w:rFonts w:ascii="Arial" w:hAnsi="Arial" w:cs="Arial"/>
          <w:sz w:val="24"/>
          <w:szCs w:val="24"/>
          <w:lang w:val="en-US"/>
        </w:rPr>
        <w:t xml:space="preserve">he earliest testimony </w:t>
      </w:r>
      <w:r w:rsidR="005B3A8B">
        <w:rPr>
          <w:rFonts w:ascii="Arial" w:hAnsi="Arial" w:cs="Arial"/>
          <w:sz w:val="24"/>
          <w:szCs w:val="24"/>
          <w:lang w:val="en-US"/>
        </w:rPr>
        <w:t>being</w:t>
      </w:r>
      <w:r w:rsidR="00DC5216">
        <w:rPr>
          <w:rFonts w:ascii="Arial" w:hAnsi="Arial" w:cs="Arial"/>
          <w:sz w:val="24"/>
          <w:szCs w:val="24"/>
          <w:lang w:val="en-US"/>
        </w:rPr>
        <w:t xml:space="preserve"> the famous </w:t>
      </w:r>
      <w:r w:rsidR="00E82026">
        <w:rPr>
          <w:rFonts w:ascii="Arial" w:hAnsi="Arial" w:cs="Arial"/>
          <w:sz w:val="24"/>
          <w:szCs w:val="24"/>
          <w:lang w:val="en-US"/>
        </w:rPr>
        <w:t>so called Nestorian Stele of Xi’an erected in 781</w:t>
      </w:r>
      <w:r w:rsidR="00E82026">
        <w:rPr>
          <w:rStyle w:val="Funotenzeichen"/>
          <w:rFonts w:ascii="Arial" w:hAnsi="Arial" w:cs="Arial"/>
          <w:sz w:val="24"/>
          <w:szCs w:val="24"/>
          <w:lang w:val="en-US"/>
        </w:rPr>
        <w:footnoteReference w:id="23"/>
      </w:r>
      <w:r w:rsidR="00E82026">
        <w:rPr>
          <w:rFonts w:ascii="Arial" w:hAnsi="Arial" w:cs="Arial"/>
          <w:sz w:val="24"/>
          <w:szCs w:val="24"/>
          <w:lang w:val="en-US"/>
        </w:rPr>
        <w:t>. Most of them ended in distrust, conflict and, finally, in persecution and expu</w:t>
      </w:r>
      <w:r w:rsidR="00E82026">
        <w:rPr>
          <w:rFonts w:ascii="Arial" w:hAnsi="Arial" w:cs="Arial"/>
          <w:sz w:val="24"/>
          <w:szCs w:val="24"/>
          <w:lang w:val="en-US"/>
        </w:rPr>
        <w:t>l</w:t>
      </w:r>
      <w:r w:rsidR="00E82026">
        <w:rPr>
          <w:rFonts w:ascii="Arial" w:hAnsi="Arial" w:cs="Arial"/>
          <w:sz w:val="24"/>
          <w:szCs w:val="24"/>
          <w:lang w:val="en-US"/>
        </w:rPr>
        <w:t xml:space="preserve">sion of the mostly foreign missionaries. We have to admit that in modern times this partly happened due to the conflicts </w:t>
      </w:r>
      <w:r w:rsidR="00364AEB">
        <w:rPr>
          <w:rFonts w:ascii="Arial" w:hAnsi="Arial" w:cs="Arial"/>
          <w:sz w:val="24"/>
          <w:szCs w:val="24"/>
          <w:lang w:val="en-US"/>
        </w:rPr>
        <w:t>which arose over the missionary methods b</w:t>
      </w:r>
      <w:r w:rsidR="00364AEB">
        <w:rPr>
          <w:rFonts w:ascii="Arial" w:hAnsi="Arial" w:cs="Arial"/>
          <w:sz w:val="24"/>
          <w:szCs w:val="24"/>
          <w:lang w:val="en-US"/>
        </w:rPr>
        <w:t>e</w:t>
      </w:r>
      <w:r w:rsidR="00364AEB">
        <w:rPr>
          <w:rFonts w:ascii="Arial" w:hAnsi="Arial" w:cs="Arial"/>
          <w:sz w:val="24"/>
          <w:szCs w:val="24"/>
          <w:lang w:val="en-US"/>
        </w:rPr>
        <w:lastRenderedPageBreak/>
        <w:t xml:space="preserve">tween different missionary groups, partly also because of the </w:t>
      </w:r>
      <w:r w:rsidR="005B3A8B">
        <w:rPr>
          <w:rFonts w:ascii="Arial" w:hAnsi="Arial" w:cs="Arial"/>
          <w:sz w:val="24"/>
          <w:szCs w:val="24"/>
          <w:lang w:val="en-US"/>
        </w:rPr>
        <w:t>mixed</w:t>
      </w:r>
      <w:r w:rsidR="00364AEB">
        <w:rPr>
          <w:rFonts w:ascii="Arial" w:hAnsi="Arial" w:cs="Arial"/>
          <w:sz w:val="24"/>
          <w:szCs w:val="24"/>
          <w:lang w:val="en-US"/>
        </w:rPr>
        <w:t xml:space="preserve"> enterprise of c</w:t>
      </w:r>
      <w:r w:rsidR="00364AEB">
        <w:rPr>
          <w:rFonts w:ascii="Arial" w:hAnsi="Arial" w:cs="Arial"/>
          <w:sz w:val="24"/>
          <w:szCs w:val="24"/>
          <w:lang w:val="en-US"/>
        </w:rPr>
        <w:t>o</w:t>
      </w:r>
      <w:r w:rsidR="00364AEB">
        <w:rPr>
          <w:rFonts w:ascii="Arial" w:hAnsi="Arial" w:cs="Arial"/>
          <w:sz w:val="24"/>
          <w:szCs w:val="24"/>
          <w:lang w:val="en-US"/>
        </w:rPr>
        <w:t xml:space="preserve">lonial and missionary activities. </w:t>
      </w:r>
    </w:p>
    <w:p w:rsidR="00F36BD5" w:rsidRDefault="00F36BD5" w:rsidP="000F0171">
      <w:pPr>
        <w:jc w:val="both"/>
        <w:rPr>
          <w:rFonts w:ascii="Arial" w:hAnsi="Arial" w:cs="Arial"/>
          <w:sz w:val="24"/>
          <w:szCs w:val="24"/>
          <w:lang w:val="en-US"/>
        </w:rPr>
      </w:pPr>
      <w:r>
        <w:rPr>
          <w:rFonts w:ascii="Arial" w:hAnsi="Arial" w:cs="Arial"/>
          <w:sz w:val="24"/>
          <w:szCs w:val="24"/>
          <w:lang w:val="en-US"/>
        </w:rPr>
        <w:t xml:space="preserve">In front of </w:t>
      </w:r>
      <w:r w:rsidR="00A85EEA">
        <w:rPr>
          <w:rFonts w:ascii="Arial" w:hAnsi="Arial" w:cs="Arial"/>
          <w:sz w:val="24"/>
          <w:szCs w:val="24"/>
          <w:lang w:val="en-US"/>
        </w:rPr>
        <w:t xml:space="preserve">the </w:t>
      </w:r>
      <w:r>
        <w:rPr>
          <w:rFonts w:ascii="Arial" w:hAnsi="Arial" w:cs="Arial"/>
          <w:sz w:val="24"/>
          <w:szCs w:val="24"/>
          <w:lang w:val="en-US"/>
        </w:rPr>
        <w:t>unfortunate past experiences</w:t>
      </w:r>
      <w:r w:rsidR="00A85EEA">
        <w:rPr>
          <w:rFonts w:ascii="Arial" w:hAnsi="Arial" w:cs="Arial"/>
          <w:sz w:val="24"/>
          <w:szCs w:val="24"/>
          <w:lang w:val="en-US"/>
        </w:rPr>
        <w:t xml:space="preserve"> and facing the challenges of present time </w:t>
      </w:r>
      <w:r>
        <w:rPr>
          <w:rFonts w:ascii="Arial" w:hAnsi="Arial" w:cs="Arial"/>
          <w:sz w:val="24"/>
          <w:szCs w:val="24"/>
          <w:lang w:val="en-US"/>
        </w:rPr>
        <w:t>a contextual theology needs to take different steps:</w:t>
      </w:r>
    </w:p>
    <w:p w:rsidR="00235326" w:rsidRDefault="00F36BD5" w:rsidP="00235326">
      <w:pPr>
        <w:jc w:val="both"/>
        <w:rPr>
          <w:rFonts w:ascii="Arial" w:hAnsi="Arial" w:cs="Arial"/>
          <w:sz w:val="24"/>
          <w:szCs w:val="24"/>
          <w:lang w:val="en-US"/>
        </w:rPr>
      </w:pPr>
      <w:r>
        <w:rPr>
          <w:rFonts w:ascii="Arial" w:hAnsi="Arial" w:cs="Arial"/>
          <w:sz w:val="24"/>
          <w:szCs w:val="24"/>
          <w:lang w:val="en-US"/>
        </w:rPr>
        <w:t xml:space="preserve">● </w:t>
      </w:r>
      <w:r w:rsidR="00364AEB">
        <w:rPr>
          <w:rFonts w:ascii="Arial" w:hAnsi="Arial" w:cs="Arial"/>
          <w:sz w:val="24"/>
          <w:szCs w:val="24"/>
          <w:lang w:val="en-US"/>
        </w:rPr>
        <w:t>In order to create a new atmosphere of mutual confidence Christian contextual th</w:t>
      </w:r>
      <w:r w:rsidR="00364AEB">
        <w:rPr>
          <w:rFonts w:ascii="Arial" w:hAnsi="Arial" w:cs="Arial"/>
          <w:sz w:val="24"/>
          <w:szCs w:val="24"/>
          <w:lang w:val="en-US"/>
        </w:rPr>
        <w:t>e</w:t>
      </w:r>
      <w:r w:rsidR="00364AEB">
        <w:rPr>
          <w:rFonts w:ascii="Arial" w:hAnsi="Arial" w:cs="Arial"/>
          <w:sz w:val="24"/>
          <w:szCs w:val="24"/>
          <w:lang w:val="en-US"/>
        </w:rPr>
        <w:t xml:space="preserve">ology </w:t>
      </w:r>
      <w:r w:rsidR="00CD75D0">
        <w:rPr>
          <w:rFonts w:ascii="Arial" w:hAnsi="Arial" w:cs="Arial"/>
          <w:sz w:val="24"/>
          <w:szCs w:val="24"/>
          <w:lang w:val="en-US"/>
        </w:rPr>
        <w:t xml:space="preserve">has to teach </w:t>
      </w:r>
      <w:r w:rsidR="00364AEB">
        <w:rPr>
          <w:rFonts w:ascii="Arial" w:hAnsi="Arial" w:cs="Arial"/>
          <w:sz w:val="24"/>
          <w:szCs w:val="24"/>
          <w:lang w:val="en-US"/>
        </w:rPr>
        <w:t>the future messengers of the Gospel</w:t>
      </w:r>
      <w:r w:rsidR="00CD75D0">
        <w:rPr>
          <w:rFonts w:ascii="Arial" w:hAnsi="Arial" w:cs="Arial"/>
          <w:sz w:val="24"/>
          <w:szCs w:val="24"/>
          <w:lang w:val="en-US"/>
        </w:rPr>
        <w:t xml:space="preserve"> </w:t>
      </w:r>
      <w:r>
        <w:rPr>
          <w:rFonts w:ascii="Arial" w:hAnsi="Arial" w:cs="Arial"/>
          <w:sz w:val="24"/>
          <w:szCs w:val="24"/>
          <w:lang w:val="en-US"/>
        </w:rPr>
        <w:t xml:space="preserve">a profound knowledge of </w:t>
      </w:r>
      <w:r w:rsidR="00EB2FB5">
        <w:rPr>
          <w:rFonts w:ascii="Arial" w:hAnsi="Arial" w:cs="Arial"/>
          <w:sz w:val="24"/>
          <w:szCs w:val="24"/>
          <w:lang w:val="en-US"/>
        </w:rPr>
        <w:t xml:space="preserve">the “context” into which the “text” of the Gospel is to be inserted. </w:t>
      </w:r>
    </w:p>
    <w:p w:rsidR="00F36BD5" w:rsidRDefault="00F36BD5" w:rsidP="00235326">
      <w:pPr>
        <w:jc w:val="both"/>
        <w:rPr>
          <w:rFonts w:ascii="Arial" w:hAnsi="Arial" w:cs="Arial"/>
          <w:sz w:val="24"/>
          <w:szCs w:val="24"/>
          <w:lang w:val="en-US"/>
        </w:rPr>
      </w:pPr>
      <w:r>
        <w:rPr>
          <w:rFonts w:ascii="Arial" w:hAnsi="Arial" w:cs="Arial"/>
          <w:sz w:val="24"/>
          <w:szCs w:val="24"/>
          <w:lang w:val="en-US"/>
        </w:rPr>
        <w:t xml:space="preserve">+ </w:t>
      </w:r>
      <w:r w:rsidR="00EB2FB5">
        <w:rPr>
          <w:rFonts w:ascii="Arial" w:hAnsi="Arial" w:cs="Arial"/>
          <w:sz w:val="24"/>
          <w:szCs w:val="24"/>
          <w:lang w:val="en-US"/>
        </w:rPr>
        <w:t>The</w:t>
      </w:r>
      <w:r>
        <w:rPr>
          <w:rFonts w:ascii="Arial" w:hAnsi="Arial" w:cs="Arial"/>
          <w:sz w:val="24"/>
          <w:szCs w:val="24"/>
          <w:lang w:val="en-US"/>
        </w:rPr>
        <w:t>y</w:t>
      </w:r>
      <w:r w:rsidR="00EB2FB5">
        <w:rPr>
          <w:rFonts w:ascii="Arial" w:hAnsi="Arial" w:cs="Arial"/>
          <w:sz w:val="24"/>
          <w:szCs w:val="24"/>
          <w:lang w:val="en-US"/>
        </w:rPr>
        <w:t xml:space="preserve"> have to know and to love their country and the people. </w:t>
      </w:r>
    </w:p>
    <w:p w:rsidR="00F36BD5" w:rsidRDefault="00F36BD5" w:rsidP="00235326">
      <w:pPr>
        <w:jc w:val="both"/>
        <w:rPr>
          <w:rFonts w:ascii="Arial" w:hAnsi="Arial" w:cs="Arial"/>
          <w:sz w:val="24"/>
          <w:szCs w:val="24"/>
          <w:lang w:val="en-US"/>
        </w:rPr>
      </w:pPr>
      <w:r>
        <w:rPr>
          <w:rFonts w:ascii="Arial" w:hAnsi="Arial" w:cs="Arial"/>
          <w:sz w:val="24"/>
          <w:szCs w:val="24"/>
          <w:lang w:val="en-US"/>
        </w:rPr>
        <w:t xml:space="preserve">+ </w:t>
      </w:r>
      <w:r w:rsidR="00EB2FB5">
        <w:rPr>
          <w:rFonts w:ascii="Arial" w:hAnsi="Arial" w:cs="Arial"/>
          <w:sz w:val="24"/>
          <w:szCs w:val="24"/>
          <w:lang w:val="en-US"/>
        </w:rPr>
        <w:t xml:space="preserve">They must </w:t>
      </w:r>
      <w:r w:rsidR="00461C1B">
        <w:rPr>
          <w:rFonts w:ascii="Arial" w:hAnsi="Arial" w:cs="Arial"/>
          <w:sz w:val="24"/>
          <w:szCs w:val="24"/>
          <w:lang w:val="en-US"/>
        </w:rPr>
        <w:t>be</w:t>
      </w:r>
      <w:r w:rsidR="00EB2FB5">
        <w:rPr>
          <w:rFonts w:ascii="Arial" w:hAnsi="Arial" w:cs="Arial"/>
          <w:sz w:val="24"/>
          <w:szCs w:val="24"/>
          <w:lang w:val="en-US"/>
        </w:rPr>
        <w:t xml:space="preserve"> acquainted with its history and its long traditions</w:t>
      </w:r>
      <w:r>
        <w:rPr>
          <w:rFonts w:ascii="Arial" w:hAnsi="Arial" w:cs="Arial"/>
          <w:sz w:val="24"/>
          <w:szCs w:val="24"/>
          <w:lang w:val="en-US"/>
        </w:rPr>
        <w:t>, especially with the wisdom of the old and the local religions.</w:t>
      </w:r>
      <w:r w:rsidR="00CD75D0">
        <w:rPr>
          <w:rFonts w:ascii="Arial" w:hAnsi="Arial" w:cs="Arial"/>
          <w:sz w:val="24"/>
          <w:szCs w:val="24"/>
          <w:lang w:val="en-US"/>
        </w:rPr>
        <w:t xml:space="preserve"> As history of al</w:t>
      </w:r>
      <w:r w:rsidR="007A68E3">
        <w:rPr>
          <w:rFonts w:ascii="Arial" w:hAnsi="Arial" w:cs="Arial"/>
          <w:sz w:val="24"/>
          <w:szCs w:val="24"/>
          <w:lang w:val="en-US"/>
        </w:rPr>
        <w:t>l people</w:t>
      </w:r>
      <w:r w:rsidR="00461C1B">
        <w:rPr>
          <w:rFonts w:ascii="Arial" w:hAnsi="Arial" w:cs="Arial"/>
          <w:sz w:val="24"/>
          <w:szCs w:val="24"/>
          <w:lang w:val="en-US"/>
        </w:rPr>
        <w:t>s</w:t>
      </w:r>
      <w:r w:rsidR="007A68E3">
        <w:rPr>
          <w:rFonts w:ascii="Arial" w:hAnsi="Arial" w:cs="Arial"/>
          <w:sz w:val="24"/>
          <w:szCs w:val="24"/>
          <w:lang w:val="en-US"/>
        </w:rPr>
        <w:t xml:space="preserve"> in the world, also </w:t>
      </w:r>
      <w:r w:rsidR="00CD75D0">
        <w:rPr>
          <w:rFonts w:ascii="Arial" w:hAnsi="Arial" w:cs="Arial"/>
          <w:sz w:val="24"/>
          <w:szCs w:val="24"/>
          <w:lang w:val="en-US"/>
        </w:rPr>
        <w:t>Chinese history is full of stories</w:t>
      </w:r>
      <w:r w:rsidR="00461C1B">
        <w:rPr>
          <w:rFonts w:ascii="Arial" w:hAnsi="Arial" w:cs="Arial"/>
          <w:sz w:val="24"/>
          <w:szCs w:val="24"/>
          <w:lang w:val="en-US"/>
        </w:rPr>
        <w:t xml:space="preserve"> - stories</w:t>
      </w:r>
      <w:r w:rsidR="00CD75D0">
        <w:rPr>
          <w:rFonts w:ascii="Arial" w:hAnsi="Arial" w:cs="Arial"/>
          <w:sz w:val="24"/>
          <w:szCs w:val="24"/>
          <w:lang w:val="en-US"/>
        </w:rPr>
        <w:t xml:space="preserve"> of suffering, stories of search, stories of promises</w:t>
      </w:r>
      <w:r w:rsidR="00461C1B">
        <w:rPr>
          <w:rFonts w:ascii="Arial" w:hAnsi="Arial" w:cs="Arial"/>
          <w:sz w:val="24"/>
          <w:szCs w:val="24"/>
          <w:lang w:val="en-US"/>
        </w:rPr>
        <w:t xml:space="preserve">, stories of salvation, also </w:t>
      </w:r>
      <w:r w:rsidR="00CD75D0">
        <w:rPr>
          <w:rFonts w:ascii="Arial" w:hAnsi="Arial" w:cs="Arial"/>
          <w:sz w:val="24"/>
          <w:szCs w:val="24"/>
          <w:lang w:val="en-US"/>
        </w:rPr>
        <w:t>stories of God and the Divine</w:t>
      </w:r>
      <w:r w:rsidR="00CD75D0">
        <w:rPr>
          <w:rStyle w:val="Funotenzeichen"/>
          <w:rFonts w:ascii="Arial" w:hAnsi="Arial" w:cs="Arial"/>
          <w:sz w:val="24"/>
          <w:szCs w:val="24"/>
          <w:lang w:val="en-US"/>
        </w:rPr>
        <w:footnoteReference w:id="24"/>
      </w:r>
      <w:r w:rsidR="007A68E3">
        <w:rPr>
          <w:rFonts w:ascii="Arial" w:hAnsi="Arial" w:cs="Arial"/>
          <w:sz w:val="24"/>
          <w:szCs w:val="24"/>
          <w:lang w:val="en-US"/>
        </w:rPr>
        <w:t xml:space="preserve">. Stories are </w:t>
      </w:r>
      <w:r w:rsidR="00461C1B">
        <w:rPr>
          <w:rFonts w:ascii="Arial" w:hAnsi="Arial" w:cs="Arial"/>
          <w:sz w:val="24"/>
          <w:szCs w:val="24"/>
          <w:lang w:val="en-US"/>
        </w:rPr>
        <w:t xml:space="preserve">the basic </w:t>
      </w:r>
      <w:r w:rsidR="007A68E3">
        <w:rPr>
          <w:rFonts w:ascii="Arial" w:hAnsi="Arial" w:cs="Arial"/>
          <w:sz w:val="24"/>
          <w:szCs w:val="24"/>
          <w:lang w:val="en-US"/>
        </w:rPr>
        <w:t>ways of participating in the concrete life of ordinary people.</w:t>
      </w:r>
    </w:p>
    <w:p w:rsidR="008031D5" w:rsidRDefault="00F36BD5" w:rsidP="00235326">
      <w:pPr>
        <w:jc w:val="both"/>
        <w:rPr>
          <w:rFonts w:ascii="Arial" w:hAnsi="Arial" w:cs="Arial"/>
          <w:sz w:val="24"/>
          <w:szCs w:val="24"/>
          <w:lang w:val="en-US"/>
        </w:rPr>
      </w:pPr>
      <w:r>
        <w:rPr>
          <w:rFonts w:ascii="Arial" w:hAnsi="Arial" w:cs="Arial"/>
          <w:sz w:val="24"/>
          <w:szCs w:val="24"/>
          <w:lang w:val="en-US"/>
        </w:rPr>
        <w:t>+ T</w:t>
      </w:r>
      <w:r w:rsidR="00EB2FB5">
        <w:rPr>
          <w:rFonts w:ascii="Arial" w:hAnsi="Arial" w:cs="Arial"/>
          <w:sz w:val="24"/>
          <w:szCs w:val="24"/>
          <w:lang w:val="en-US"/>
        </w:rPr>
        <w:t>he</w:t>
      </w:r>
      <w:r w:rsidR="007A68E3">
        <w:rPr>
          <w:rFonts w:ascii="Arial" w:hAnsi="Arial" w:cs="Arial"/>
          <w:sz w:val="24"/>
          <w:szCs w:val="24"/>
          <w:lang w:val="en-US"/>
        </w:rPr>
        <w:t xml:space="preserve"> messengers of the Gospel </w:t>
      </w:r>
      <w:r w:rsidR="00EB2FB5">
        <w:rPr>
          <w:rFonts w:ascii="Arial" w:hAnsi="Arial" w:cs="Arial"/>
          <w:sz w:val="24"/>
          <w:szCs w:val="24"/>
          <w:lang w:val="en-US"/>
        </w:rPr>
        <w:t xml:space="preserve">need to know the present situation, </w:t>
      </w:r>
      <w:r>
        <w:rPr>
          <w:rFonts w:ascii="Arial" w:hAnsi="Arial" w:cs="Arial"/>
          <w:sz w:val="24"/>
          <w:szCs w:val="24"/>
          <w:lang w:val="en-US"/>
        </w:rPr>
        <w:t xml:space="preserve">the requests of the leading circles of the country and </w:t>
      </w:r>
      <w:r w:rsidR="00461C1B">
        <w:rPr>
          <w:rFonts w:ascii="Arial" w:hAnsi="Arial" w:cs="Arial"/>
          <w:sz w:val="24"/>
          <w:szCs w:val="24"/>
          <w:lang w:val="en-US"/>
        </w:rPr>
        <w:t xml:space="preserve">also </w:t>
      </w:r>
      <w:r>
        <w:rPr>
          <w:rFonts w:ascii="Arial" w:hAnsi="Arial" w:cs="Arial"/>
          <w:sz w:val="24"/>
          <w:szCs w:val="24"/>
          <w:lang w:val="en-US"/>
        </w:rPr>
        <w:t xml:space="preserve">the </w:t>
      </w:r>
      <w:r w:rsidR="00EB2FB5">
        <w:rPr>
          <w:rFonts w:ascii="Arial" w:hAnsi="Arial" w:cs="Arial"/>
          <w:sz w:val="24"/>
          <w:szCs w:val="24"/>
          <w:lang w:val="en-US"/>
        </w:rPr>
        <w:t xml:space="preserve">thinking </w:t>
      </w:r>
      <w:r>
        <w:rPr>
          <w:rFonts w:ascii="Arial" w:hAnsi="Arial" w:cs="Arial"/>
          <w:sz w:val="24"/>
          <w:szCs w:val="24"/>
          <w:lang w:val="en-US"/>
        </w:rPr>
        <w:t>and feeling of</w:t>
      </w:r>
      <w:r w:rsidR="00EB2FB5">
        <w:rPr>
          <w:rFonts w:ascii="Arial" w:hAnsi="Arial" w:cs="Arial"/>
          <w:sz w:val="24"/>
          <w:szCs w:val="24"/>
          <w:lang w:val="en-US"/>
        </w:rPr>
        <w:t xml:space="preserve"> the ordinary people</w:t>
      </w:r>
      <w:r>
        <w:rPr>
          <w:rFonts w:ascii="Arial" w:hAnsi="Arial" w:cs="Arial"/>
          <w:sz w:val="24"/>
          <w:szCs w:val="24"/>
          <w:lang w:val="en-US"/>
        </w:rPr>
        <w:t xml:space="preserve">. </w:t>
      </w:r>
      <w:r w:rsidR="00EB2FB5">
        <w:rPr>
          <w:rFonts w:ascii="Arial" w:hAnsi="Arial" w:cs="Arial"/>
          <w:sz w:val="24"/>
          <w:szCs w:val="24"/>
          <w:lang w:val="en-US"/>
        </w:rPr>
        <w:t>Pope Francis wishes us to go</w:t>
      </w:r>
      <w:r>
        <w:rPr>
          <w:rFonts w:ascii="Arial" w:hAnsi="Arial" w:cs="Arial"/>
          <w:sz w:val="24"/>
          <w:szCs w:val="24"/>
          <w:lang w:val="en-US"/>
        </w:rPr>
        <w:t xml:space="preserve"> </w:t>
      </w:r>
      <w:r w:rsidR="00EB2FB5">
        <w:rPr>
          <w:rFonts w:ascii="Arial" w:hAnsi="Arial" w:cs="Arial"/>
          <w:sz w:val="24"/>
          <w:szCs w:val="24"/>
          <w:lang w:val="en-US"/>
        </w:rPr>
        <w:t>to the</w:t>
      </w:r>
      <w:r>
        <w:rPr>
          <w:rFonts w:ascii="Arial" w:hAnsi="Arial" w:cs="Arial"/>
          <w:sz w:val="24"/>
          <w:szCs w:val="24"/>
          <w:lang w:val="en-US"/>
        </w:rPr>
        <w:t xml:space="preserve"> “ends of the earth” (Acts 1</w:t>
      </w:r>
      <w:proofErr w:type="gramStart"/>
      <w:r>
        <w:rPr>
          <w:rFonts w:ascii="Arial" w:hAnsi="Arial" w:cs="Arial"/>
          <w:sz w:val="24"/>
          <w:szCs w:val="24"/>
          <w:lang w:val="en-US"/>
        </w:rPr>
        <w:t>,8</w:t>
      </w:r>
      <w:proofErr w:type="gramEnd"/>
      <w:r>
        <w:rPr>
          <w:rFonts w:ascii="Arial" w:hAnsi="Arial" w:cs="Arial"/>
          <w:sz w:val="24"/>
          <w:szCs w:val="24"/>
          <w:lang w:val="en-US"/>
        </w:rPr>
        <w:t xml:space="preserve">), but he does not understand </w:t>
      </w:r>
      <w:r w:rsidR="00461C1B">
        <w:rPr>
          <w:rFonts w:ascii="Arial" w:hAnsi="Arial" w:cs="Arial"/>
          <w:sz w:val="24"/>
          <w:szCs w:val="24"/>
          <w:lang w:val="en-US"/>
        </w:rPr>
        <w:t>them</w:t>
      </w:r>
      <w:r>
        <w:rPr>
          <w:rFonts w:ascii="Arial" w:hAnsi="Arial" w:cs="Arial"/>
          <w:sz w:val="24"/>
          <w:szCs w:val="24"/>
          <w:lang w:val="en-US"/>
        </w:rPr>
        <w:t xml:space="preserve"> so much in a geographical </w:t>
      </w:r>
      <w:r w:rsidR="00A85EEA">
        <w:rPr>
          <w:rFonts w:ascii="Arial" w:hAnsi="Arial" w:cs="Arial"/>
          <w:sz w:val="24"/>
          <w:szCs w:val="24"/>
          <w:lang w:val="en-US"/>
        </w:rPr>
        <w:t>sense</w:t>
      </w:r>
      <w:r>
        <w:rPr>
          <w:rFonts w:ascii="Arial" w:hAnsi="Arial" w:cs="Arial"/>
          <w:sz w:val="24"/>
          <w:szCs w:val="24"/>
          <w:lang w:val="en-US"/>
        </w:rPr>
        <w:t>, but existentially</w:t>
      </w:r>
      <w:r w:rsidR="008031D5">
        <w:rPr>
          <w:rFonts w:ascii="Arial" w:hAnsi="Arial" w:cs="Arial"/>
          <w:sz w:val="24"/>
          <w:szCs w:val="24"/>
          <w:lang w:val="en-US"/>
        </w:rPr>
        <w:t xml:space="preserve">: to know the needs of the people, their poverty materially and spiritually, their </w:t>
      </w:r>
      <w:r w:rsidR="00461C1B">
        <w:rPr>
          <w:rFonts w:ascii="Arial" w:hAnsi="Arial" w:cs="Arial"/>
          <w:sz w:val="24"/>
          <w:szCs w:val="24"/>
          <w:lang w:val="en-US"/>
        </w:rPr>
        <w:t>ill</w:t>
      </w:r>
      <w:r w:rsidR="008031D5">
        <w:rPr>
          <w:rFonts w:ascii="Arial" w:hAnsi="Arial" w:cs="Arial"/>
          <w:sz w:val="24"/>
          <w:szCs w:val="24"/>
          <w:lang w:val="en-US"/>
        </w:rPr>
        <w:t xml:space="preserve">ness and despair, but also their hopes, their yearning, their desires. And he thinks about young people, the chances they have </w:t>
      </w:r>
      <w:r w:rsidR="00A85EEA">
        <w:rPr>
          <w:rFonts w:ascii="Arial" w:hAnsi="Arial" w:cs="Arial"/>
          <w:sz w:val="24"/>
          <w:szCs w:val="24"/>
          <w:lang w:val="en-US"/>
        </w:rPr>
        <w:t xml:space="preserve">to </w:t>
      </w:r>
      <w:r w:rsidR="008031D5">
        <w:rPr>
          <w:rFonts w:ascii="Arial" w:hAnsi="Arial" w:cs="Arial"/>
          <w:sz w:val="24"/>
          <w:szCs w:val="24"/>
          <w:lang w:val="en-US"/>
        </w:rPr>
        <w:t>build up a future in their life</w:t>
      </w:r>
      <w:r w:rsidR="00A85EEA">
        <w:rPr>
          <w:rFonts w:ascii="Arial" w:hAnsi="Arial" w:cs="Arial"/>
          <w:sz w:val="24"/>
          <w:szCs w:val="24"/>
          <w:lang w:val="en-US"/>
        </w:rPr>
        <w:t xml:space="preserve"> in happiness, hope</w:t>
      </w:r>
      <w:r w:rsidR="00461C1B">
        <w:rPr>
          <w:rFonts w:ascii="Arial" w:hAnsi="Arial" w:cs="Arial"/>
          <w:sz w:val="24"/>
          <w:szCs w:val="24"/>
          <w:lang w:val="en-US"/>
        </w:rPr>
        <w:t xml:space="preserve"> and confidence. </w:t>
      </w:r>
    </w:p>
    <w:p w:rsidR="00CD75D0" w:rsidRDefault="008031D5" w:rsidP="000F0171">
      <w:pPr>
        <w:jc w:val="both"/>
        <w:rPr>
          <w:rFonts w:ascii="Arial" w:hAnsi="Arial" w:cs="Arial"/>
          <w:sz w:val="24"/>
          <w:szCs w:val="24"/>
          <w:lang w:val="en-US"/>
        </w:rPr>
      </w:pPr>
      <w:r>
        <w:rPr>
          <w:rFonts w:ascii="Arial" w:hAnsi="Arial" w:cs="Arial"/>
          <w:sz w:val="24"/>
          <w:szCs w:val="24"/>
          <w:lang w:val="en-US"/>
        </w:rPr>
        <w:t xml:space="preserve">+ “Contextual theology” watches out for the “signs of the time” which are </w:t>
      </w:r>
      <w:r w:rsidR="00461C1B">
        <w:rPr>
          <w:rFonts w:ascii="Arial" w:hAnsi="Arial" w:cs="Arial"/>
          <w:sz w:val="24"/>
          <w:szCs w:val="24"/>
          <w:lang w:val="en-US"/>
        </w:rPr>
        <w:t xml:space="preserve">signs taken </w:t>
      </w:r>
      <w:r>
        <w:rPr>
          <w:rFonts w:ascii="Arial" w:hAnsi="Arial" w:cs="Arial"/>
          <w:sz w:val="24"/>
          <w:szCs w:val="24"/>
          <w:lang w:val="en-US"/>
        </w:rPr>
        <w:t>global</w:t>
      </w:r>
      <w:r w:rsidR="00461C1B">
        <w:rPr>
          <w:rFonts w:ascii="Arial" w:hAnsi="Arial" w:cs="Arial"/>
          <w:sz w:val="24"/>
          <w:szCs w:val="24"/>
          <w:lang w:val="en-US"/>
        </w:rPr>
        <w:t>ly and</w:t>
      </w:r>
      <w:r>
        <w:rPr>
          <w:rFonts w:ascii="Arial" w:hAnsi="Arial" w:cs="Arial"/>
          <w:sz w:val="24"/>
          <w:szCs w:val="24"/>
          <w:lang w:val="en-US"/>
        </w:rPr>
        <w:t xml:space="preserve"> local</w:t>
      </w:r>
      <w:r w:rsidR="00461C1B">
        <w:rPr>
          <w:rFonts w:ascii="Arial" w:hAnsi="Arial" w:cs="Arial"/>
          <w:sz w:val="24"/>
          <w:szCs w:val="24"/>
          <w:lang w:val="en-US"/>
        </w:rPr>
        <w:t>ly</w:t>
      </w:r>
      <w:r>
        <w:rPr>
          <w:rFonts w:ascii="Arial" w:hAnsi="Arial" w:cs="Arial"/>
          <w:sz w:val="24"/>
          <w:szCs w:val="24"/>
          <w:lang w:val="en-US"/>
        </w:rPr>
        <w:t xml:space="preserve">, because we all are living </w:t>
      </w:r>
      <w:r w:rsidR="00A85EEA">
        <w:rPr>
          <w:rFonts w:ascii="Arial" w:hAnsi="Arial" w:cs="Arial"/>
          <w:sz w:val="24"/>
          <w:szCs w:val="24"/>
          <w:lang w:val="en-US"/>
        </w:rPr>
        <w:t xml:space="preserve">in </w:t>
      </w:r>
      <w:r>
        <w:rPr>
          <w:rFonts w:ascii="Arial" w:hAnsi="Arial" w:cs="Arial"/>
          <w:sz w:val="24"/>
          <w:szCs w:val="24"/>
          <w:lang w:val="en-US"/>
        </w:rPr>
        <w:t xml:space="preserve">the one boat of humankind which gives us the chance to survive together or </w:t>
      </w:r>
      <w:r w:rsidR="00A85EEA">
        <w:rPr>
          <w:rFonts w:ascii="Arial" w:hAnsi="Arial" w:cs="Arial"/>
          <w:sz w:val="24"/>
          <w:szCs w:val="24"/>
          <w:lang w:val="en-US"/>
        </w:rPr>
        <w:t xml:space="preserve">to </w:t>
      </w:r>
      <w:r w:rsidR="00CD75D0">
        <w:rPr>
          <w:rFonts w:ascii="Arial" w:hAnsi="Arial" w:cs="Arial"/>
          <w:sz w:val="24"/>
          <w:szCs w:val="24"/>
          <w:lang w:val="en-US"/>
        </w:rPr>
        <w:t>perish together. This awareness is growing in our days</w:t>
      </w:r>
      <w:r w:rsidR="00A85EEA">
        <w:rPr>
          <w:rFonts w:ascii="Arial" w:hAnsi="Arial" w:cs="Arial"/>
          <w:sz w:val="24"/>
          <w:szCs w:val="24"/>
          <w:lang w:val="en-US"/>
        </w:rPr>
        <w:t xml:space="preserve"> everywhere on the globe.</w:t>
      </w:r>
    </w:p>
    <w:p w:rsidR="008A555E" w:rsidRDefault="00CD75D0" w:rsidP="000F0171">
      <w:pPr>
        <w:spacing w:after="0"/>
        <w:jc w:val="both"/>
        <w:rPr>
          <w:rFonts w:ascii="Arial" w:hAnsi="Arial" w:cs="Arial"/>
          <w:sz w:val="24"/>
          <w:szCs w:val="24"/>
          <w:lang w:val="en-US"/>
        </w:rPr>
      </w:pPr>
      <w:r>
        <w:rPr>
          <w:rFonts w:ascii="Arial" w:hAnsi="Arial" w:cs="Arial"/>
          <w:sz w:val="24"/>
          <w:szCs w:val="24"/>
          <w:lang w:val="en-US"/>
        </w:rPr>
        <w:t xml:space="preserve">● </w:t>
      </w:r>
      <w:r w:rsidR="00A85EEA">
        <w:rPr>
          <w:rFonts w:ascii="Arial" w:hAnsi="Arial" w:cs="Arial"/>
          <w:sz w:val="24"/>
          <w:szCs w:val="24"/>
          <w:lang w:val="en-US"/>
        </w:rPr>
        <w:t xml:space="preserve">“Contextual theology” has to </w:t>
      </w:r>
      <w:r w:rsidR="00AA36E9">
        <w:rPr>
          <w:rFonts w:ascii="Arial" w:hAnsi="Arial" w:cs="Arial"/>
          <w:sz w:val="24"/>
          <w:szCs w:val="24"/>
          <w:lang w:val="en-US"/>
        </w:rPr>
        <w:t xml:space="preserve">interpret </w:t>
      </w:r>
      <w:r w:rsidR="00A85EEA">
        <w:rPr>
          <w:rFonts w:ascii="Arial" w:hAnsi="Arial" w:cs="Arial"/>
          <w:sz w:val="24"/>
          <w:szCs w:val="24"/>
          <w:lang w:val="en-US"/>
        </w:rPr>
        <w:t xml:space="preserve">the present contexts in the light of the </w:t>
      </w:r>
      <w:r w:rsidR="00461C1B">
        <w:rPr>
          <w:rFonts w:ascii="Arial" w:hAnsi="Arial" w:cs="Arial"/>
          <w:sz w:val="24"/>
          <w:szCs w:val="24"/>
          <w:lang w:val="en-US"/>
        </w:rPr>
        <w:t>fu</w:t>
      </w:r>
      <w:r w:rsidR="00461C1B">
        <w:rPr>
          <w:rFonts w:ascii="Arial" w:hAnsi="Arial" w:cs="Arial"/>
          <w:sz w:val="24"/>
          <w:szCs w:val="24"/>
          <w:lang w:val="en-US"/>
        </w:rPr>
        <w:t>n</w:t>
      </w:r>
      <w:r w:rsidR="00461C1B">
        <w:rPr>
          <w:rFonts w:ascii="Arial" w:hAnsi="Arial" w:cs="Arial"/>
          <w:sz w:val="24"/>
          <w:szCs w:val="24"/>
          <w:lang w:val="en-US"/>
        </w:rPr>
        <w:t xml:space="preserve">damental Christian “text” which is life and death of Jesus of Nazareth as it is handed on to us by the </w:t>
      </w:r>
      <w:r w:rsidR="00A85EEA">
        <w:rPr>
          <w:rFonts w:ascii="Arial" w:hAnsi="Arial" w:cs="Arial"/>
          <w:sz w:val="24"/>
          <w:szCs w:val="24"/>
          <w:lang w:val="en-US"/>
        </w:rPr>
        <w:t>Gospel</w:t>
      </w:r>
      <w:r w:rsidR="00461C1B">
        <w:rPr>
          <w:rFonts w:ascii="Arial" w:hAnsi="Arial" w:cs="Arial"/>
          <w:sz w:val="24"/>
          <w:szCs w:val="24"/>
          <w:lang w:val="en-US"/>
        </w:rPr>
        <w:t xml:space="preserve">. </w:t>
      </w:r>
      <w:r w:rsidR="00D952FD">
        <w:rPr>
          <w:rFonts w:ascii="Arial" w:hAnsi="Arial" w:cs="Arial"/>
          <w:sz w:val="24"/>
          <w:szCs w:val="24"/>
          <w:lang w:val="en-US"/>
        </w:rPr>
        <w:t>I</w:t>
      </w:r>
      <w:r w:rsidR="005F7A31">
        <w:rPr>
          <w:rFonts w:ascii="Arial" w:hAnsi="Arial" w:cs="Arial"/>
          <w:sz w:val="24"/>
          <w:szCs w:val="24"/>
          <w:lang w:val="en-US"/>
        </w:rPr>
        <w:t xml:space="preserve">n the light of the Gospel </w:t>
      </w:r>
      <w:r w:rsidR="00D952FD">
        <w:rPr>
          <w:rFonts w:ascii="Arial" w:hAnsi="Arial" w:cs="Arial"/>
          <w:sz w:val="24"/>
          <w:szCs w:val="24"/>
          <w:lang w:val="en-US"/>
        </w:rPr>
        <w:t xml:space="preserve">Christians </w:t>
      </w:r>
      <w:r w:rsidR="005F7A31">
        <w:rPr>
          <w:rFonts w:ascii="Arial" w:hAnsi="Arial" w:cs="Arial"/>
          <w:sz w:val="24"/>
          <w:szCs w:val="24"/>
          <w:lang w:val="en-US"/>
        </w:rPr>
        <w:t>are enabled to lead pe</w:t>
      </w:r>
      <w:r w:rsidR="005F7A31">
        <w:rPr>
          <w:rFonts w:ascii="Arial" w:hAnsi="Arial" w:cs="Arial"/>
          <w:sz w:val="24"/>
          <w:szCs w:val="24"/>
          <w:lang w:val="en-US"/>
        </w:rPr>
        <w:t>o</w:t>
      </w:r>
      <w:r w:rsidR="005F7A31">
        <w:rPr>
          <w:rFonts w:ascii="Arial" w:hAnsi="Arial" w:cs="Arial"/>
          <w:sz w:val="24"/>
          <w:szCs w:val="24"/>
          <w:lang w:val="en-US"/>
        </w:rPr>
        <w:t xml:space="preserve">ple in their desire on the path of truth </w:t>
      </w:r>
      <w:r w:rsidR="00AA36E9">
        <w:rPr>
          <w:rFonts w:ascii="Arial" w:hAnsi="Arial" w:cs="Arial"/>
          <w:sz w:val="24"/>
          <w:szCs w:val="24"/>
          <w:lang w:val="en-US"/>
        </w:rPr>
        <w:t>and</w:t>
      </w:r>
      <w:r w:rsidR="005F7A31">
        <w:rPr>
          <w:rFonts w:ascii="Arial" w:hAnsi="Arial" w:cs="Arial"/>
          <w:sz w:val="24"/>
          <w:szCs w:val="24"/>
          <w:lang w:val="en-US"/>
        </w:rPr>
        <w:t xml:space="preserve"> salvation. </w:t>
      </w:r>
      <w:r w:rsidR="00D952FD">
        <w:rPr>
          <w:rFonts w:ascii="Arial" w:hAnsi="Arial" w:cs="Arial"/>
          <w:sz w:val="24"/>
          <w:szCs w:val="24"/>
          <w:lang w:val="en-US"/>
        </w:rPr>
        <w:t>This can be realized only if</w:t>
      </w:r>
      <w:r w:rsidR="005F7A31">
        <w:rPr>
          <w:rFonts w:ascii="Arial" w:hAnsi="Arial" w:cs="Arial"/>
          <w:sz w:val="24"/>
          <w:szCs w:val="24"/>
          <w:lang w:val="en-US"/>
        </w:rPr>
        <w:t xml:space="preserve"> the messenger</w:t>
      </w:r>
      <w:r w:rsidR="0053209E">
        <w:rPr>
          <w:rFonts w:ascii="Arial" w:hAnsi="Arial" w:cs="Arial"/>
          <w:sz w:val="24"/>
          <w:szCs w:val="24"/>
          <w:lang w:val="en-US"/>
        </w:rPr>
        <w:t>s</w:t>
      </w:r>
      <w:r w:rsidR="005F7A31">
        <w:rPr>
          <w:rFonts w:ascii="Arial" w:hAnsi="Arial" w:cs="Arial"/>
          <w:sz w:val="24"/>
          <w:szCs w:val="24"/>
          <w:lang w:val="en-US"/>
        </w:rPr>
        <w:t xml:space="preserve"> of the Gospel </w:t>
      </w:r>
      <w:r w:rsidR="0053209E">
        <w:rPr>
          <w:rFonts w:ascii="Arial" w:hAnsi="Arial" w:cs="Arial"/>
          <w:sz w:val="24"/>
          <w:szCs w:val="24"/>
          <w:lang w:val="en-US"/>
        </w:rPr>
        <w:t>themselves</w:t>
      </w:r>
      <w:r w:rsidR="005F7A31">
        <w:rPr>
          <w:rFonts w:ascii="Arial" w:hAnsi="Arial" w:cs="Arial"/>
          <w:sz w:val="24"/>
          <w:szCs w:val="24"/>
          <w:lang w:val="en-US"/>
        </w:rPr>
        <w:t xml:space="preserve"> </w:t>
      </w:r>
      <w:r w:rsidR="00D952FD">
        <w:rPr>
          <w:rFonts w:ascii="Arial" w:hAnsi="Arial" w:cs="Arial"/>
          <w:sz w:val="24"/>
          <w:szCs w:val="24"/>
          <w:lang w:val="en-US"/>
        </w:rPr>
        <w:t>live</w:t>
      </w:r>
      <w:r w:rsidR="005F7A31">
        <w:rPr>
          <w:rFonts w:ascii="Arial" w:hAnsi="Arial" w:cs="Arial"/>
          <w:sz w:val="24"/>
          <w:szCs w:val="24"/>
          <w:lang w:val="en-US"/>
        </w:rPr>
        <w:t xml:space="preserve"> by the virtue of the message of the Lord. </w:t>
      </w:r>
      <w:r w:rsidR="00D952FD">
        <w:rPr>
          <w:rFonts w:ascii="Arial" w:hAnsi="Arial" w:cs="Arial"/>
          <w:sz w:val="24"/>
          <w:szCs w:val="24"/>
          <w:lang w:val="en-US"/>
        </w:rPr>
        <w:t>In the words of Pope Benedict XVI t</w:t>
      </w:r>
      <w:r w:rsidR="005F7A31">
        <w:rPr>
          <w:rFonts w:ascii="Arial" w:hAnsi="Arial" w:cs="Arial"/>
          <w:sz w:val="24"/>
          <w:szCs w:val="24"/>
          <w:lang w:val="en-US"/>
        </w:rPr>
        <w:t>his</w:t>
      </w:r>
      <w:r w:rsidR="00D952FD">
        <w:rPr>
          <w:rFonts w:ascii="Arial" w:hAnsi="Arial" w:cs="Arial"/>
          <w:sz w:val="24"/>
          <w:szCs w:val="24"/>
          <w:lang w:val="en-US"/>
        </w:rPr>
        <w:t xml:space="preserve"> requires that we </w:t>
      </w:r>
      <w:r w:rsidR="004559E6">
        <w:rPr>
          <w:rFonts w:ascii="Arial" w:hAnsi="Arial" w:cs="Arial"/>
          <w:sz w:val="24"/>
          <w:szCs w:val="24"/>
          <w:lang w:val="en-US"/>
        </w:rPr>
        <w:t>do not pre</w:t>
      </w:r>
      <w:r w:rsidR="008A555E">
        <w:rPr>
          <w:rFonts w:ascii="Arial" w:hAnsi="Arial" w:cs="Arial"/>
          <w:sz w:val="24"/>
          <w:szCs w:val="24"/>
          <w:lang w:val="en-US"/>
        </w:rPr>
        <w:t>fer anything to the lov</w:t>
      </w:r>
      <w:r w:rsidR="004559E6">
        <w:rPr>
          <w:rFonts w:ascii="Arial" w:hAnsi="Arial" w:cs="Arial"/>
          <w:sz w:val="24"/>
          <w:szCs w:val="24"/>
          <w:lang w:val="en-US"/>
        </w:rPr>
        <w:t>e of Christ</w:t>
      </w:r>
      <w:r w:rsidR="004559E6">
        <w:rPr>
          <w:rStyle w:val="Funotenzeichen"/>
          <w:rFonts w:ascii="Arial" w:hAnsi="Arial" w:cs="Arial"/>
          <w:sz w:val="24"/>
          <w:szCs w:val="24"/>
          <w:lang w:val="en-US"/>
        </w:rPr>
        <w:footnoteReference w:id="25"/>
      </w:r>
      <w:r w:rsidR="008A555E">
        <w:rPr>
          <w:rFonts w:ascii="Arial" w:hAnsi="Arial" w:cs="Arial"/>
          <w:sz w:val="24"/>
          <w:szCs w:val="24"/>
          <w:lang w:val="en-US"/>
        </w:rPr>
        <w:t xml:space="preserve">. </w:t>
      </w:r>
      <w:r w:rsidR="004559E6">
        <w:rPr>
          <w:rFonts w:ascii="Arial" w:hAnsi="Arial" w:cs="Arial"/>
          <w:sz w:val="24"/>
          <w:szCs w:val="24"/>
          <w:lang w:val="en-US"/>
        </w:rPr>
        <w:t xml:space="preserve"> </w:t>
      </w:r>
    </w:p>
    <w:p w:rsidR="0085081E" w:rsidRDefault="008A555E" w:rsidP="00235326">
      <w:pPr>
        <w:jc w:val="both"/>
        <w:rPr>
          <w:rFonts w:ascii="Arial" w:hAnsi="Arial" w:cs="Arial"/>
          <w:sz w:val="24"/>
          <w:szCs w:val="24"/>
          <w:lang w:val="en-US"/>
        </w:rPr>
      </w:pPr>
      <w:r>
        <w:rPr>
          <w:rFonts w:ascii="Arial" w:hAnsi="Arial" w:cs="Arial"/>
          <w:sz w:val="24"/>
          <w:szCs w:val="24"/>
          <w:lang w:val="en-US"/>
        </w:rPr>
        <w:t xml:space="preserve">+ </w:t>
      </w:r>
      <w:r w:rsidR="00D952FD">
        <w:rPr>
          <w:rFonts w:ascii="Arial" w:hAnsi="Arial" w:cs="Arial"/>
          <w:sz w:val="24"/>
          <w:szCs w:val="24"/>
          <w:lang w:val="en-US"/>
        </w:rPr>
        <w:t>By the Incarnation of God in Jesus of Nazareth t</w:t>
      </w:r>
      <w:r w:rsidR="00D10789">
        <w:rPr>
          <w:rFonts w:ascii="Arial" w:hAnsi="Arial" w:cs="Arial"/>
          <w:sz w:val="24"/>
          <w:szCs w:val="24"/>
          <w:lang w:val="en-US"/>
        </w:rPr>
        <w:t xml:space="preserve">he Word of God </w:t>
      </w:r>
      <w:r>
        <w:rPr>
          <w:rFonts w:ascii="Arial" w:hAnsi="Arial" w:cs="Arial"/>
          <w:sz w:val="24"/>
          <w:szCs w:val="24"/>
          <w:lang w:val="en-US"/>
        </w:rPr>
        <w:t xml:space="preserve">accepted its own </w:t>
      </w:r>
      <w:r w:rsidR="00D952FD">
        <w:rPr>
          <w:rFonts w:ascii="Arial" w:hAnsi="Arial" w:cs="Arial"/>
          <w:sz w:val="24"/>
          <w:szCs w:val="24"/>
          <w:lang w:val="en-US"/>
        </w:rPr>
        <w:t xml:space="preserve">historical </w:t>
      </w:r>
      <w:r>
        <w:rPr>
          <w:rFonts w:ascii="Arial" w:hAnsi="Arial" w:cs="Arial"/>
          <w:sz w:val="24"/>
          <w:szCs w:val="24"/>
          <w:lang w:val="en-US"/>
        </w:rPr>
        <w:t>context</w:t>
      </w:r>
      <w:r w:rsidR="00D952FD">
        <w:rPr>
          <w:rFonts w:ascii="Arial" w:hAnsi="Arial" w:cs="Arial"/>
          <w:sz w:val="24"/>
          <w:szCs w:val="24"/>
          <w:lang w:val="en-US"/>
        </w:rPr>
        <w:t>. Jesus be</w:t>
      </w:r>
      <w:r>
        <w:rPr>
          <w:rFonts w:ascii="Arial" w:hAnsi="Arial" w:cs="Arial"/>
          <w:sz w:val="24"/>
          <w:szCs w:val="24"/>
          <w:lang w:val="en-US"/>
        </w:rPr>
        <w:t>came a Jew</w:t>
      </w:r>
      <w:r w:rsidR="00AA36E9">
        <w:rPr>
          <w:rFonts w:ascii="Arial" w:hAnsi="Arial" w:cs="Arial"/>
          <w:sz w:val="24"/>
          <w:szCs w:val="24"/>
          <w:lang w:val="en-US"/>
        </w:rPr>
        <w:t>, used the language of his contemporaries</w:t>
      </w:r>
      <w:r w:rsidR="00AA36E9">
        <w:rPr>
          <w:rStyle w:val="Funotenzeichen"/>
          <w:rFonts w:ascii="Arial" w:hAnsi="Arial" w:cs="Arial"/>
          <w:sz w:val="24"/>
          <w:szCs w:val="24"/>
          <w:lang w:val="en-US"/>
        </w:rPr>
        <w:footnoteReference w:id="26"/>
      </w:r>
      <w:r w:rsidR="00AA36E9">
        <w:rPr>
          <w:rFonts w:ascii="Arial" w:hAnsi="Arial" w:cs="Arial"/>
          <w:sz w:val="24"/>
          <w:szCs w:val="24"/>
          <w:lang w:val="en-US"/>
        </w:rPr>
        <w:t>, followed the Jewish law and exercised the</w:t>
      </w:r>
      <w:r w:rsidR="00D952FD">
        <w:rPr>
          <w:rFonts w:ascii="Arial" w:hAnsi="Arial" w:cs="Arial"/>
          <w:sz w:val="24"/>
          <w:szCs w:val="24"/>
          <w:lang w:val="en-US"/>
        </w:rPr>
        <w:t xml:space="preserve"> Jewish</w:t>
      </w:r>
      <w:r w:rsidR="00AA36E9">
        <w:rPr>
          <w:rFonts w:ascii="Arial" w:hAnsi="Arial" w:cs="Arial"/>
          <w:sz w:val="24"/>
          <w:szCs w:val="24"/>
          <w:lang w:val="en-US"/>
        </w:rPr>
        <w:t xml:space="preserve"> religion</w:t>
      </w:r>
      <w:r w:rsidR="0085081E">
        <w:rPr>
          <w:rFonts w:ascii="Arial" w:hAnsi="Arial" w:cs="Arial"/>
          <w:sz w:val="24"/>
          <w:szCs w:val="24"/>
          <w:lang w:val="en-US"/>
        </w:rPr>
        <w:t>, visited the temple in Jer</w:t>
      </w:r>
      <w:r w:rsidR="0085081E">
        <w:rPr>
          <w:rFonts w:ascii="Arial" w:hAnsi="Arial" w:cs="Arial"/>
          <w:sz w:val="24"/>
          <w:szCs w:val="24"/>
          <w:lang w:val="en-US"/>
        </w:rPr>
        <w:t>u</w:t>
      </w:r>
      <w:r w:rsidR="0085081E">
        <w:rPr>
          <w:rFonts w:ascii="Arial" w:hAnsi="Arial" w:cs="Arial"/>
          <w:sz w:val="24"/>
          <w:szCs w:val="24"/>
          <w:lang w:val="en-US"/>
        </w:rPr>
        <w:lastRenderedPageBreak/>
        <w:t>salem and</w:t>
      </w:r>
      <w:r w:rsidR="00D952FD">
        <w:rPr>
          <w:rFonts w:ascii="Arial" w:hAnsi="Arial" w:cs="Arial"/>
          <w:sz w:val="24"/>
          <w:szCs w:val="24"/>
          <w:lang w:val="en-US"/>
        </w:rPr>
        <w:t xml:space="preserve"> r</w:t>
      </w:r>
      <w:r w:rsidR="0085081E">
        <w:rPr>
          <w:rFonts w:ascii="Arial" w:hAnsi="Arial" w:cs="Arial"/>
          <w:sz w:val="24"/>
          <w:szCs w:val="24"/>
          <w:lang w:val="en-US"/>
        </w:rPr>
        <w:t>ead the Bible of his people. All these are moments of the context</w:t>
      </w:r>
      <w:r w:rsidR="00D952FD">
        <w:rPr>
          <w:rFonts w:ascii="Arial" w:hAnsi="Arial" w:cs="Arial"/>
          <w:sz w:val="24"/>
          <w:szCs w:val="24"/>
          <w:lang w:val="en-US"/>
        </w:rPr>
        <w:t xml:space="preserve"> in which Jesus lived among us</w:t>
      </w:r>
      <w:r w:rsidR="006D7A66">
        <w:rPr>
          <w:rFonts w:ascii="Arial" w:hAnsi="Arial" w:cs="Arial"/>
          <w:sz w:val="24"/>
          <w:szCs w:val="24"/>
          <w:lang w:val="en-US"/>
        </w:rPr>
        <w:t xml:space="preserve">, and they gave Christianity its first inculturated outlook. </w:t>
      </w:r>
      <w:r w:rsidR="00D952FD">
        <w:rPr>
          <w:rFonts w:ascii="Arial" w:hAnsi="Arial" w:cs="Arial"/>
          <w:sz w:val="24"/>
          <w:szCs w:val="24"/>
          <w:lang w:val="en-US"/>
        </w:rPr>
        <w:t>.</w:t>
      </w:r>
      <w:r w:rsidR="0085081E">
        <w:rPr>
          <w:rFonts w:ascii="Arial" w:hAnsi="Arial" w:cs="Arial"/>
          <w:sz w:val="24"/>
          <w:szCs w:val="24"/>
          <w:lang w:val="en-US"/>
        </w:rPr>
        <w:t xml:space="preserve">  </w:t>
      </w:r>
    </w:p>
    <w:p w:rsidR="006D7A66" w:rsidRDefault="00411AD6" w:rsidP="00235326">
      <w:pPr>
        <w:jc w:val="both"/>
        <w:rPr>
          <w:rFonts w:ascii="Arial" w:hAnsi="Arial" w:cs="Arial"/>
          <w:sz w:val="24"/>
          <w:szCs w:val="24"/>
          <w:lang w:val="en-US"/>
        </w:rPr>
      </w:pPr>
      <w:r>
        <w:rPr>
          <w:rFonts w:ascii="Arial" w:hAnsi="Arial" w:cs="Arial"/>
          <w:sz w:val="24"/>
          <w:szCs w:val="24"/>
          <w:lang w:val="en-US"/>
        </w:rPr>
        <w:t>+ The history of Christianity began after the resurrection of Christ. By gathering fait</w:t>
      </w:r>
      <w:r>
        <w:rPr>
          <w:rFonts w:ascii="Arial" w:hAnsi="Arial" w:cs="Arial"/>
          <w:sz w:val="24"/>
          <w:szCs w:val="24"/>
          <w:lang w:val="en-US"/>
        </w:rPr>
        <w:t>h</w:t>
      </w:r>
      <w:r>
        <w:rPr>
          <w:rFonts w:ascii="Arial" w:hAnsi="Arial" w:cs="Arial"/>
          <w:sz w:val="24"/>
          <w:szCs w:val="24"/>
          <w:lang w:val="en-US"/>
        </w:rPr>
        <w:t>ful from the circumcised and the uncircumcised, Jews and pagans, the Church changed into an independent religion gradually growing into the state of a world rel</w:t>
      </w:r>
      <w:r>
        <w:rPr>
          <w:rFonts w:ascii="Arial" w:hAnsi="Arial" w:cs="Arial"/>
          <w:sz w:val="24"/>
          <w:szCs w:val="24"/>
          <w:lang w:val="en-US"/>
        </w:rPr>
        <w:t>i</w:t>
      </w:r>
      <w:r>
        <w:rPr>
          <w:rFonts w:ascii="Arial" w:hAnsi="Arial" w:cs="Arial"/>
          <w:sz w:val="24"/>
          <w:szCs w:val="24"/>
          <w:lang w:val="en-US"/>
        </w:rPr>
        <w:t xml:space="preserve">gion. </w:t>
      </w:r>
    </w:p>
    <w:p w:rsidR="006D7A66" w:rsidRDefault="006D7A66" w:rsidP="00235326">
      <w:pPr>
        <w:jc w:val="both"/>
        <w:rPr>
          <w:rFonts w:ascii="Arial" w:hAnsi="Arial" w:cs="Arial"/>
          <w:sz w:val="24"/>
          <w:szCs w:val="24"/>
          <w:lang w:val="en-US"/>
        </w:rPr>
      </w:pPr>
      <w:r>
        <w:rPr>
          <w:rFonts w:ascii="Arial" w:hAnsi="Arial" w:cs="Arial"/>
          <w:sz w:val="24"/>
          <w:szCs w:val="24"/>
          <w:lang w:val="en-US"/>
        </w:rPr>
        <w:t xml:space="preserve">+ </w:t>
      </w:r>
      <w:r w:rsidR="00411AD6">
        <w:rPr>
          <w:rFonts w:ascii="Arial" w:hAnsi="Arial" w:cs="Arial"/>
          <w:sz w:val="24"/>
          <w:szCs w:val="24"/>
          <w:lang w:val="en-US"/>
        </w:rPr>
        <w:t>Looking back at the beginning of the Jesus movement we see that Christianity d</w:t>
      </w:r>
      <w:r w:rsidR="00411AD6">
        <w:rPr>
          <w:rFonts w:ascii="Arial" w:hAnsi="Arial" w:cs="Arial"/>
          <w:sz w:val="24"/>
          <w:szCs w:val="24"/>
          <w:lang w:val="en-US"/>
        </w:rPr>
        <w:t>e</w:t>
      </w:r>
      <w:r w:rsidR="00411AD6">
        <w:rPr>
          <w:rFonts w:ascii="Arial" w:hAnsi="Arial" w:cs="Arial"/>
          <w:sz w:val="24"/>
          <w:szCs w:val="24"/>
          <w:lang w:val="en-US"/>
        </w:rPr>
        <w:t xml:space="preserve">veloped in three directions which according to their basic languages can be called the Oriental Syrian Churches, the Greek Church </w:t>
      </w:r>
      <w:r w:rsidR="00482C88">
        <w:rPr>
          <w:rFonts w:ascii="Arial" w:hAnsi="Arial" w:cs="Arial"/>
          <w:sz w:val="24"/>
          <w:szCs w:val="24"/>
          <w:lang w:val="en-US"/>
        </w:rPr>
        <w:t xml:space="preserve">followed by the Orthodox Churches </w:t>
      </w:r>
      <w:r w:rsidR="00411AD6">
        <w:rPr>
          <w:rFonts w:ascii="Arial" w:hAnsi="Arial" w:cs="Arial"/>
          <w:sz w:val="24"/>
          <w:szCs w:val="24"/>
          <w:lang w:val="en-US"/>
        </w:rPr>
        <w:t xml:space="preserve">and the </w:t>
      </w:r>
      <w:r w:rsidR="00482C88">
        <w:rPr>
          <w:rFonts w:ascii="Arial" w:hAnsi="Arial" w:cs="Arial"/>
          <w:sz w:val="24"/>
          <w:szCs w:val="24"/>
          <w:lang w:val="en-US"/>
        </w:rPr>
        <w:t>Roman (</w:t>
      </w:r>
      <w:r w:rsidR="00411AD6">
        <w:rPr>
          <w:rFonts w:ascii="Arial" w:hAnsi="Arial" w:cs="Arial"/>
          <w:sz w:val="24"/>
          <w:szCs w:val="24"/>
          <w:lang w:val="en-US"/>
        </w:rPr>
        <w:t>Latin</w:t>
      </w:r>
      <w:r w:rsidR="00482C88">
        <w:rPr>
          <w:rFonts w:ascii="Arial" w:hAnsi="Arial" w:cs="Arial"/>
          <w:sz w:val="24"/>
          <w:szCs w:val="24"/>
          <w:lang w:val="en-US"/>
        </w:rPr>
        <w:t>) Catholic</w:t>
      </w:r>
      <w:r w:rsidR="00411AD6">
        <w:rPr>
          <w:rFonts w:ascii="Arial" w:hAnsi="Arial" w:cs="Arial"/>
          <w:sz w:val="24"/>
          <w:szCs w:val="24"/>
          <w:lang w:val="en-US"/>
        </w:rPr>
        <w:t xml:space="preserve"> Church</w:t>
      </w:r>
      <w:r w:rsidR="00482C88">
        <w:rPr>
          <w:rFonts w:ascii="Arial" w:hAnsi="Arial" w:cs="Arial"/>
          <w:sz w:val="24"/>
          <w:szCs w:val="24"/>
          <w:lang w:val="en-US"/>
        </w:rPr>
        <w:t xml:space="preserve"> split after the Reformation</w:t>
      </w:r>
      <w:r w:rsidR="00411AD6">
        <w:rPr>
          <w:rFonts w:ascii="Arial" w:hAnsi="Arial" w:cs="Arial"/>
          <w:sz w:val="24"/>
          <w:szCs w:val="24"/>
          <w:lang w:val="en-US"/>
        </w:rPr>
        <w:t xml:space="preserve">. The three </w:t>
      </w:r>
      <w:r w:rsidR="00482C88">
        <w:rPr>
          <w:rFonts w:ascii="Arial" w:hAnsi="Arial" w:cs="Arial"/>
          <w:sz w:val="24"/>
          <w:szCs w:val="24"/>
          <w:lang w:val="en-US"/>
        </w:rPr>
        <w:t xml:space="preserve">main </w:t>
      </w:r>
      <w:r w:rsidR="005248C9">
        <w:rPr>
          <w:rFonts w:ascii="Arial" w:hAnsi="Arial" w:cs="Arial"/>
          <w:sz w:val="24"/>
          <w:szCs w:val="24"/>
          <w:lang w:val="en-US"/>
        </w:rPr>
        <w:t>bra</w:t>
      </w:r>
      <w:r w:rsidR="00411AD6">
        <w:rPr>
          <w:rFonts w:ascii="Arial" w:hAnsi="Arial" w:cs="Arial"/>
          <w:sz w:val="24"/>
          <w:szCs w:val="24"/>
          <w:lang w:val="en-US"/>
        </w:rPr>
        <w:t xml:space="preserve">nches had a common history at least </w:t>
      </w:r>
      <w:r w:rsidR="00482C88">
        <w:rPr>
          <w:rFonts w:ascii="Arial" w:hAnsi="Arial" w:cs="Arial"/>
          <w:sz w:val="24"/>
          <w:szCs w:val="24"/>
          <w:lang w:val="en-US"/>
        </w:rPr>
        <w:t xml:space="preserve">up </w:t>
      </w:r>
      <w:r w:rsidR="00411AD6">
        <w:rPr>
          <w:rFonts w:ascii="Arial" w:hAnsi="Arial" w:cs="Arial"/>
          <w:sz w:val="24"/>
          <w:szCs w:val="24"/>
          <w:lang w:val="en-US"/>
        </w:rPr>
        <w:t>to the middle of the 5</w:t>
      </w:r>
      <w:r w:rsidR="00411AD6" w:rsidRPr="00411AD6">
        <w:rPr>
          <w:rFonts w:ascii="Arial" w:hAnsi="Arial" w:cs="Arial"/>
          <w:sz w:val="24"/>
          <w:szCs w:val="24"/>
          <w:vertAlign w:val="superscript"/>
          <w:lang w:val="en-US"/>
        </w:rPr>
        <w:t>th</w:t>
      </w:r>
      <w:r w:rsidR="00411AD6">
        <w:rPr>
          <w:rFonts w:ascii="Arial" w:hAnsi="Arial" w:cs="Arial"/>
          <w:sz w:val="24"/>
          <w:szCs w:val="24"/>
          <w:lang w:val="en-US"/>
        </w:rPr>
        <w:t xml:space="preserve"> </w:t>
      </w:r>
      <w:r>
        <w:rPr>
          <w:rFonts w:ascii="Arial" w:hAnsi="Arial" w:cs="Arial"/>
          <w:sz w:val="24"/>
          <w:szCs w:val="24"/>
          <w:lang w:val="en-US"/>
        </w:rPr>
        <w:t>century, the Council of Chalc</w:t>
      </w:r>
      <w:r w:rsidR="00411AD6">
        <w:rPr>
          <w:rFonts w:ascii="Arial" w:hAnsi="Arial" w:cs="Arial"/>
          <w:sz w:val="24"/>
          <w:szCs w:val="24"/>
          <w:lang w:val="en-US"/>
        </w:rPr>
        <w:t>edon 4</w:t>
      </w:r>
      <w:r>
        <w:rPr>
          <w:rFonts w:ascii="Arial" w:hAnsi="Arial" w:cs="Arial"/>
          <w:sz w:val="24"/>
          <w:szCs w:val="24"/>
          <w:lang w:val="en-US"/>
        </w:rPr>
        <w:t>51.</w:t>
      </w:r>
      <w:r w:rsidR="00DB7669">
        <w:rPr>
          <w:rFonts w:ascii="Arial" w:hAnsi="Arial" w:cs="Arial"/>
          <w:sz w:val="24"/>
          <w:szCs w:val="24"/>
          <w:lang w:val="en-US"/>
        </w:rPr>
        <w:t xml:space="preserve"> </w:t>
      </w:r>
      <w:r>
        <w:rPr>
          <w:rFonts w:ascii="Arial" w:hAnsi="Arial" w:cs="Arial"/>
          <w:sz w:val="24"/>
          <w:szCs w:val="24"/>
          <w:lang w:val="en-US"/>
        </w:rPr>
        <w:t>Regarding the Christological question Christian faith co</w:t>
      </w:r>
      <w:r>
        <w:rPr>
          <w:rFonts w:ascii="Arial" w:hAnsi="Arial" w:cs="Arial"/>
          <w:sz w:val="24"/>
          <w:szCs w:val="24"/>
          <w:lang w:val="en-US"/>
        </w:rPr>
        <w:t>n</w:t>
      </w:r>
      <w:r>
        <w:rPr>
          <w:rFonts w:ascii="Arial" w:hAnsi="Arial" w:cs="Arial"/>
          <w:sz w:val="24"/>
          <w:szCs w:val="24"/>
          <w:lang w:val="en-US"/>
        </w:rPr>
        <w:t>fessed Christ being “truly God, truly man”. In explaini</w:t>
      </w:r>
      <w:r w:rsidR="0053209E">
        <w:rPr>
          <w:rFonts w:ascii="Arial" w:hAnsi="Arial" w:cs="Arial"/>
          <w:sz w:val="24"/>
          <w:szCs w:val="24"/>
          <w:lang w:val="en-US"/>
        </w:rPr>
        <w:t xml:space="preserve">ng the Christian doctrine </w:t>
      </w:r>
      <w:r>
        <w:rPr>
          <w:rFonts w:ascii="Arial" w:hAnsi="Arial" w:cs="Arial"/>
          <w:sz w:val="24"/>
          <w:szCs w:val="24"/>
          <w:lang w:val="en-US"/>
        </w:rPr>
        <w:t xml:space="preserve">the Fathers borrowed a number of terms from Greek philosophy, </w:t>
      </w:r>
      <w:r w:rsidR="0053209E">
        <w:rPr>
          <w:rFonts w:ascii="Arial" w:hAnsi="Arial" w:cs="Arial"/>
          <w:sz w:val="24"/>
          <w:szCs w:val="24"/>
          <w:lang w:val="en-US"/>
        </w:rPr>
        <w:t xml:space="preserve">-  </w:t>
      </w:r>
      <w:r w:rsidR="00134F34">
        <w:rPr>
          <w:rFonts w:ascii="Arial" w:hAnsi="Arial" w:cs="Arial"/>
          <w:sz w:val="24"/>
          <w:szCs w:val="24"/>
          <w:lang w:val="en-US"/>
        </w:rPr>
        <w:t xml:space="preserve">a process </w:t>
      </w:r>
      <w:r w:rsidR="0053209E">
        <w:rPr>
          <w:rFonts w:ascii="Arial" w:hAnsi="Arial" w:cs="Arial"/>
          <w:sz w:val="24"/>
          <w:szCs w:val="24"/>
          <w:lang w:val="en-US"/>
        </w:rPr>
        <w:t>which</w:t>
      </w:r>
      <w:r w:rsidR="00134F34">
        <w:rPr>
          <w:rFonts w:ascii="Arial" w:hAnsi="Arial" w:cs="Arial"/>
          <w:sz w:val="24"/>
          <w:szCs w:val="24"/>
          <w:lang w:val="en-US"/>
        </w:rPr>
        <w:t xml:space="preserve"> co</w:t>
      </w:r>
      <w:r w:rsidR="00134F34">
        <w:rPr>
          <w:rFonts w:ascii="Arial" w:hAnsi="Arial" w:cs="Arial"/>
          <w:sz w:val="24"/>
          <w:szCs w:val="24"/>
          <w:lang w:val="en-US"/>
        </w:rPr>
        <w:t>n</w:t>
      </w:r>
      <w:r w:rsidR="00134F34">
        <w:rPr>
          <w:rFonts w:ascii="Arial" w:hAnsi="Arial" w:cs="Arial"/>
          <w:sz w:val="24"/>
          <w:szCs w:val="24"/>
          <w:lang w:val="en-US"/>
        </w:rPr>
        <w:t>tin</w:t>
      </w:r>
      <w:r w:rsidR="0053209E">
        <w:rPr>
          <w:rFonts w:ascii="Arial" w:hAnsi="Arial" w:cs="Arial"/>
          <w:sz w:val="24"/>
          <w:szCs w:val="24"/>
          <w:lang w:val="en-US"/>
        </w:rPr>
        <w:t xml:space="preserve">ued later on, especially in </w:t>
      </w:r>
      <w:r w:rsidR="00134F34">
        <w:rPr>
          <w:rFonts w:ascii="Arial" w:hAnsi="Arial" w:cs="Arial"/>
          <w:sz w:val="24"/>
          <w:szCs w:val="24"/>
          <w:lang w:val="en-US"/>
        </w:rPr>
        <w:t>medieval Scholasticism, although Latin replaced Greek and became the language in which philosophy and theology were taught.</w:t>
      </w:r>
    </w:p>
    <w:p w:rsidR="00EF619A" w:rsidRDefault="00134F34" w:rsidP="00235326">
      <w:pPr>
        <w:jc w:val="both"/>
        <w:rPr>
          <w:rFonts w:ascii="Arial" w:hAnsi="Arial" w:cs="Arial"/>
          <w:sz w:val="24"/>
          <w:szCs w:val="24"/>
          <w:lang w:val="en-US"/>
        </w:rPr>
      </w:pPr>
      <w:r>
        <w:rPr>
          <w:rFonts w:ascii="Arial" w:hAnsi="Arial" w:cs="Arial"/>
          <w:sz w:val="24"/>
          <w:szCs w:val="24"/>
          <w:lang w:val="en-US"/>
        </w:rPr>
        <w:t>+</w:t>
      </w:r>
      <w:r w:rsidR="00482C88">
        <w:rPr>
          <w:rFonts w:ascii="Arial" w:hAnsi="Arial" w:cs="Arial"/>
          <w:sz w:val="24"/>
          <w:szCs w:val="24"/>
          <w:lang w:val="en-US"/>
        </w:rPr>
        <w:t xml:space="preserve"> </w:t>
      </w:r>
      <w:r>
        <w:rPr>
          <w:rFonts w:ascii="Arial" w:hAnsi="Arial" w:cs="Arial"/>
          <w:sz w:val="24"/>
          <w:szCs w:val="24"/>
          <w:lang w:val="en-US"/>
        </w:rPr>
        <w:t>Turning to present theological teaching in China one of the grave questions is how far it has to adopt the Western processes of inculturation and contextualization in translating and rephrasing the Christian message for the Chinese</w:t>
      </w:r>
      <w:r w:rsidR="00DB7669">
        <w:rPr>
          <w:rFonts w:ascii="Arial" w:hAnsi="Arial" w:cs="Arial"/>
          <w:sz w:val="24"/>
          <w:szCs w:val="24"/>
          <w:lang w:val="en-US"/>
        </w:rPr>
        <w:t>. In other words: Why is it not possible to return to the very sources of Christian faith, to the Biblical texts and stories and to find ways of expressing the content of the Christian Creed in terms borrowed of the Chinese traditions so that the Chinese recognize more easily what the person of Christ is teaching them? Of course, the Church has a worldwide-spread membership, and a world-wide community is created by mutual understan</w:t>
      </w:r>
      <w:r w:rsidR="00DB7669">
        <w:rPr>
          <w:rFonts w:ascii="Arial" w:hAnsi="Arial" w:cs="Arial"/>
          <w:sz w:val="24"/>
          <w:szCs w:val="24"/>
          <w:lang w:val="en-US"/>
        </w:rPr>
        <w:t>d</w:t>
      </w:r>
      <w:r w:rsidR="00DB7669">
        <w:rPr>
          <w:rFonts w:ascii="Arial" w:hAnsi="Arial" w:cs="Arial"/>
          <w:sz w:val="24"/>
          <w:szCs w:val="24"/>
          <w:lang w:val="en-US"/>
        </w:rPr>
        <w:t>ing and common action which has to be guaranteed</w:t>
      </w:r>
      <w:r w:rsidR="0053209E">
        <w:rPr>
          <w:rFonts w:ascii="Arial" w:hAnsi="Arial" w:cs="Arial"/>
          <w:sz w:val="24"/>
          <w:szCs w:val="24"/>
          <w:lang w:val="en-US"/>
        </w:rPr>
        <w:t xml:space="preserve"> also in the future</w:t>
      </w:r>
      <w:r w:rsidR="00DB7669">
        <w:rPr>
          <w:rFonts w:ascii="Arial" w:hAnsi="Arial" w:cs="Arial"/>
          <w:sz w:val="24"/>
          <w:szCs w:val="24"/>
          <w:lang w:val="en-US"/>
        </w:rPr>
        <w:t xml:space="preserve">. And yet, why should it not be possible </w:t>
      </w:r>
      <w:r w:rsidR="00EF619A">
        <w:rPr>
          <w:rFonts w:ascii="Arial" w:hAnsi="Arial" w:cs="Arial"/>
          <w:sz w:val="24"/>
          <w:szCs w:val="24"/>
          <w:lang w:val="en-US"/>
        </w:rPr>
        <w:t xml:space="preserve">to get together in a Pentecostal experience where by virtue of the Holy Spirit people of different tongues come to a common understanding? </w:t>
      </w:r>
    </w:p>
    <w:p w:rsidR="0035070C" w:rsidRDefault="00EF619A" w:rsidP="00476634">
      <w:pPr>
        <w:jc w:val="both"/>
        <w:rPr>
          <w:rFonts w:ascii="Arial" w:hAnsi="Arial" w:cs="Arial"/>
          <w:sz w:val="24"/>
          <w:szCs w:val="24"/>
          <w:lang w:val="en-US"/>
        </w:rPr>
      </w:pPr>
      <w:r>
        <w:rPr>
          <w:rFonts w:ascii="Arial" w:hAnsi="Arial" w:cs="Arial"/>
          <w:sz w:val="24"/>
          <w:szCs w:val="24"/>
          <w:lang w:val="en-US"/>
        </w:rPr>
        <w:t>+ Present day contextual theology has to be effective in both directions: It has to bring the Christian message to the country</w:t>
      </w:r>
      <w:r w:rsidR="0035070C">
        <w:rPr>
          <w:rFonts w:ascii="Arial" w:hAnsi="Arial" w:cs="Arial"/>
          <w:sz w:val="24"/>
          <w:szCs w:val="24"/>
          <w:lang w:val="en-US"/>
        </w:rPr>
        <w:t>men</w:t>
      </w:r>
      <w:r>
        <w:rPr>
          <w:rFonts w:ascii="Arial" w:hAnsi="Arial" w:cs="Arial"/>
          <w:sz w:val="24"/>
          <w:szCs w:val="24"/>
          <w:lang w:val="en-US"/>
        </w:rPr>
        <w:t xml:space="preserve"> so that they understand it and find responses to their urgent needs and questions, get reconciled with each other and become collaborators in building a society in peace and justice, welfare and </w:t>
      </w:r>
      <w:r w:rsidR="0035070C">
        <w:rPr>
          <w:rFonts w:ascii="Arial" w:hAnsi="Arial" w:cs="Arial"/>
          <w:sz w:val="24"/>
          <w:szCs w:val="24"/>
          <w:lang w:val="en-US"/>
        </w:rPr>
        <w:t>solidar</w:t>
      </w:r>
      <w:r w:rsidR="0035070C">
        <w:rPr>
          <w:rFonts w:ascii="Arial" w:hAnsi="Arial" w:cs="Arial"/>
          <w:sz w:val="24"/>
          <w:szCs w:val="24"/>
          <w:lang w:val="en-US"/>
        </w:rPr>
        <w:t>i</w:t>
      </w:r>
      <w:r w:rsidR="0035070C">
        <w:rPr>
          <w:rFonts w:ascii="Arial" w:hAnsi="Arial" w:cs="Arial"/>
          <w:sz w:val="24"/>
          <w:szCs w:val="24"/>
          <w:lang w:val="en-US"/>
        </w:rPr>
        <w:t>ty, together</w:t>
      </w:r>
      <w:r>
        <w:rPr>
          <w:rFonts w:ascii="Arial" w:hAnsi="Arial" w:cs="Arial"/>
          <w:sz w:val="24"/>
          <w:szCs w:val="24"/>
          <w:lang w:val="en-US"/>
        </w:rPr>
        <w:t xml:space="preserve"> with all people of god will</w:t>
      </w:r>
      <w:r w:rsidR="0035070C">
        <w:rPr>
          <w:rFonts w:ascii="Arial" w:hAnsi="Arial" w:cs="Arial"/>
          <w:sz w:val="24"/>
          <w:szCs w:val="24"/>
          <w:lang w:val="en-US"/>
        </w:rPr>
        <w:t>. A</w:t>
      </w:r>
      <w:r>
        <w:rPr>
          <w:rFonts w:ascii="Arial" w:hAnsi="Arial" w:cs="Arial"/>
          <w:sz w:val="24"/>
          <w:szCs w:val="24"/>
          <w:lang w:val="en-US"/>
        </w:rPr>
        <w:t xml:space="preserve">t the same time </w:t>
      </w:r>
      <w:r w:rsidR="0035070C">
        <w:rPr>
          <w:rFonts w:ascii="Arial" w:hAnsi="Arial" w:cs="Arial"/>
          <w:sz w:val="24"/>
          <w:szCs w:val="24"/>
          <w:lang w:val="en-US"/>
        </w:rPr>
        <w:t xml:space="preserve">they ought to </w:t>
      </w:r>
      <w:r>
        <w:rPr>
          <w:rFonts w:ascii="Arial" w:hAnsi="Arial" w:cs="Arial"/>
          <w:sz w:val="24"/>
          <w:szCs w:val="24"/>
          <w:lang w:val="en-US"/>
        </w:rPr>
        <w:t xml:space="preserve">feel as brothers and sisters in the </w:t>
      </w:r>
      <w:r w:rsidR="0035070C">
        <w:rPr>
          <w:rFonts w:ascii="Arial" w:hAnsi="Arial" w:cs="Arial"/>
          <w:sz w:val="24"/>
          <w:szCs w:val="24"/>
          <w:lang w:val="en-US"/>
        </w:rPr>
        <w:t xml:space="preserve">community of the </w:t>
      </w:r>
      <w:r>
        <w:rPr>
          <w:rFonts w:ascii="Arial" w:hAnsi="Arial" w:cs="Arial"/>
          <w:sz w:val="24"/>
          <w:szCs w:val="24"/>
          <w:lang w:val="en-US"/>
        </w:rPr>
        <w:t xml:space="preserve">World Church which proclaims the message of Christ’s service to </w:t>
      </w:r>
      <w:r w:rsidR="0035070C">
        <w:rPr>
          <w:rFonts w:ascii="Arial" w:hAnsi="Arial" w:cs="Arial"/>
          <w:sz w:val="24"/>
          <w:szCs w:val="24"/>
          <w:lang w:val="en-US"/>
        </w:rPr>
        <w:t xml:space="preserve">all </w:t>
      </w:r>
      <w:r>
        <w:rPr>
          <w:rFonts w:ascii="Arial" w:hAnsi="Arial" w:cs="Arial"/>
          <w:sz w:val="24"/>
          <w:szCs w:val="24"/>
          <w:lang w:val="en-US"/>
        </w:rPr>
        <w:t xml:space="preserve">humankind </w:t>
      </w:r>
      <w:r w:rsidR="0035070C">
        <w:rPr>
          <w:rFonts w:ascii="Arial" w:hAnsi="Arial" w:cs="Arial"/>
          <w:sz w:val="24"/>
          <w:szCs w:val="24"/>
          <w:lang w:val="en-US"/>
        </w:rPr>
        <w:t>and gets engaged in common actions bringing sa</w:t>
      </w:r>
      <w:r w:rsidR="0035070C">
        <w:rPr>
          <w:rFonts w:ascii="Arial" w:hAnsi="Arial" w:cs="Arial"/>
          <w:sz w:val="24"/>
          <w:szCs w:val="24"/>
          <w:lang w:val="en-US"/>
        </w:rPr>
        <w:t>l</w:t>
      </w:r>
      <w:r w:rsidR="0035070C">
        <w:rPr>
          <w:rFonts w:ascii="Arial" w:hAnsi="Arial" w:cs="Arial"/>
          <w:sz w:val="24"/>
          <w:szCs w:val="24"/>
          <w:lang w:val="en-US"/>
        </w:rPr>
        <w:t xml:space="preserve">vation to all people in need wherever on the globe.  </w:t>
      </w:r>
    </w:p>
    <w:p w:rsidR="00C1382C" w:rsidRDefault="000F0171" w:rsidP="009748B0">
      <w:pPr>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main purpose of “contextual theology”</w:t>
      </w:r>
      <w:r w:rsidR="00235326">
        <w:rPr>
          <w:rFonts w:ascii="Arial" w:hAnsi="Arial" w:cs="Arial"/>
          <w:sz w:val="24"/>
          <w:szCs w:val="24"/>
          <w:lang w:val="en-US"/>
        </w:rPr>
        <w:t xml:space="preserve"> is not realized when we </w:t>
      </w:r>
      <w:r>
        <w:rPr>
          <w:rFonts w:ascii="Arial" w:hAnsi="Arial" w:cs="Arial"/>
          <w:sz w:val="24"/>
          <w:szCs w:val="24"/>
          <w:lang w:val="en-US"/>
        </w:rPr>
        <w:t>come to a better understanding</w:t>
      </w:r>
      <w:r w:rsidR="00C1382C">
        <w:rPr>
          <w:rFonts w:ascii="Arial" w:hAnsi="Arial" w:cs="Arial"/>
          <w:sz w:val="24"/>
          <w:szCs w:val="24"/>
          <w:lang w:val="en-US"/>
        </w:rPr>
        <w:t xml:space="preserve"> only</w:t>
      </w:r>
      <w:r>
        <w:rPr>
          <w:rFonts w:ascii="Arial" w:hAnsi="Arial" w:cs="Arial"/>
          <w:sz w:val="24"/>
          <w:szCs w:val="24"/>
          <w:lang w:val="en-US"/>
        </w:rPr>
        <w:t>, and understanding is restricted to theoretical thought</w:t>
      </w:r>
      <w:r w:rsidR="00235326">
        <w:rPr>
          <w:rFonts w:ascii="Arial" w:hAnsi="Arial" w:cs="Arial"/>
          <w:sz w:val="24"/>
          <w:szCs w:val="24"/>
          <w:lang w:val="en-US"/>
        </w:rPr>
        <w:t xml:space="preserve">, </w:t>
      </w:r>
      <w:r>
        <w:rPr>
          <w:rFonts w:ascii="Arial" w:hAnsi="Arial" w:cs="Arial"/>
          <w:sz w:val="24"/>
          <w:szCs w:val="24"/>
          <w:lang w:val="en-US"/>
        </w:rPr>
        <w:t>insights</w:t>
      </w:r>
      <w:r w:rsidR="00235326">
        <w:rPr>
          <w:rFonts w:ascii="Arial" w:hAnsi="Arial" w:cs="Arial"/>
          <w:sz w:val="24"/>
          <w:szCs w:val="24"/>
          <w:lang w:val="en-US"/>
        </w:rPr>
        <w:t xml:space="preserve"> and speculations</w:t>
      </w:r>
      <w:r>
        <w:rPr>
          <w:rFonts w:ascii="Arial" w:hAnsi="Arial" w:cs="Arial"/>
          <w:sz w:val="24"/>
          <w:szCs w:val="24"/>
          <w:lang w:val="en-US"/>
        </w:rPr>
        <w:t>. “Contextual theology”</w:t>
      </w:r>
      <w:r w:rsidR="00235326">
        <w:rPr>
          <w:rFonts w:ascii="Arial" w:hAnsi="Arial" w:cs="Arial"/>
          <w:sz w:val="24"/>
          <w:szCs w:val="24"/>
          <w:lang w:val="en-US"/>
        </w:rPr>
        <w:t xml:space="preserve"> only </w:t>
      </w:r>
      <w:r>
        <w:rPr>
          <w:rFonts w:ascii="Arial" w:hAnsi="Arial" w:cs="Arial"/>
          <w:sz w:val="24"/>
          <w:szCs w:val="24"/>
          <w:lang w:val="en-US"/>
        </w:rPr>
        <w:t>comes to its aim, when it leads to a new practice</w:t>
      </w:r>
      <w:r w:rsidR="00235326">
        <w:rPr>
          <w:rFonts w:ascii="Arial" w:hAnsi="Arial" w:cs="Arial"/>
          <w:sz w:val="24"/>
          <w:szCs w:val="24"/>
          <w:lang w:val="en-US"/>
        </w:rPr>
        <w:t xml:space="preserve"> of life – a life that is not egocentric</w:t>
      </w:r>
      <w:r w:rsidR="00C1382C">
        <w:rPr>
          <w:rFonts w:ascii="Arial" w:hAnsi="Arial" w:cs="Arial"/>
          <w:sz w:val="24"/>
          <w:szCs w:val="24"/>
          <w:lang w:val="en-US"/>
        </w:rPr>
        <w:t xml:space="preserve"> but ready to </w:t>
      </w:r>
      <w:r w:rsidR="00235326">
        <w:rPr>
          <w:rFonts w:ascii="Arial" w:hAnsi="Arial" w:cs="Arial"/>
          <w:sz w:val="24"/>
          <w:szCs w:val="24"/>
          <w:lang w:val="en-US"/>
        </w:rPr>
        <w:t>selfless service</w:t>
      </w:r>
      <w:r>
        <w:rPr>
          <w:rFonts w:ascii="Arial" w:hAnsi="Arial" w:cs="Arial"/>
          <w:sz w:val="24"/>
          <w:szCs w:val="24"/>
          <w:lang w:val="en-US"/>
        </w:rPr>
        <w:t xml:space="preserve">. </w:t>
      </w:r>
    </w:p>
    <w:p w:rsidR="000F0171" w:rsidRDefault="000F0171" w:rsidP="00C1382C">
      <w:pPr>
        <w:spacing w:after="0"/>
        <w:jc w:val="both"/>
        <w:rPr>
          <w:rFonts w:ascii="Arial" w:hAnsi="Arial" w:cs="Arial"/>
          <w:sz w:val="24"/>
          <w:szCs w:val="24"/>
          <w:lang w:val="en-US"/>
        </w:rPr>
      </w:pPr>
      <w:r>
        <w:rPr>
          <w:rFonts w:ascii="Arial" w:hAnsi="Arial" w:cs="Arial"/>
          <w:sz w:val="24"/>
          <w:szCs w:val="24"/>
          <w:lang w:val="en-US"/>
        </w:rPr>
        <w:t>Listening to the wor</w:t>
      </w:r>
      <w:r w:rsidR="00235326">
        <w:rPr>
          <w:rFonts w:ascii="Arial" w:hAnsi="Arial" w:cs="Arial"/>
          <w:sz w:val="24"/>
          <w:szCs w:val="24"/>
          <w:lang w:val="en-US"/>
        </w:rPr>
        <w:t xml:space="preserve">ds of Christ we come across </w:t>
      </w:r>
      <w:r>
        <w:rPr>
          <w:rFonts w:ascii="Arial" w:hAnsi="Arial" w:cs="Arial"/>
          <w:sz w:val="24"/>
          <w:szCs w:val="24"/>
          <w:lang w:val="en-US"/>
        </w:rPr>
        <w:t xml:space="preserve">many allusions that </w:t>
      </w:r>
      <w:r w:rsidR="009748B0">
        <w:rPr>
          <w:rFonts w:ascii="Arial" w:hAnsi="Arial" w:cs="Arial"/>
          <w:sz w:val="24"/>
          <w:szCs w:val="24"/>
          <w:lang w:val="en-US"/>
        </w:rPr>
        <w:t>Jesus Christ</w:t>
      </w:r>
      <w:r>
        <w:rPr>
          <w:rFonts w:ascii="Arial" w:hAnsi="Arial" w:cs="Arial"/>
          <w:sz w:val="24"/>
          <w:szCs w:val="24"/>
          <w:lang w:val="en-US"/>
        </w:rPr>
        <w:t xml:space="preserve"> came as someone who is serving:</w:t>
      </w:r>
    </w:p>
    <w:p w:rsidR="005D684C" w:rsidRDefault="000F0171" w:rsidP="00C1382C">
      <w:pPr>
        <w:spacing w:line="240" w:lineRule="auto"/>
        <w:ind w:left="708"/>
        <w:jc w:val="both"/>
        <w:rPr>
          <w:rFonts w:ascii="Arial" w:hAnsi="Arial" w:cs="Arial"/>
          <w:sz w:val="24"/>
          <w:szCs w:val="24"/>
          <w:lang w:val="en-US"/>
        </w:rPr>
      </w:pPr>
      <w:r>
        <w:rPr>
          <w:rFonts w:ascii="Arial" w:hAnsi="Arial" w:cs="Arial"/>
          <w:sz w:val="24"/>
          <w:szCs w:val="24"/>
          <w:lang w:val="en-US"/>
        </w:rPr>
        <w:lastRenderedPageBreak/>
        <w:t xml:space="preserve">“The Son of Man did not come to be served but to serve and to give </w:t>
      </w:r>
      <w:r w:rsidR="00235326">
        <w:rPr>
          <w:rFonts w:ascii="Arial" w:hAnsi="Arial" w:cs="Arial"/>
          <w:sz w:val="24"/>
          <w:szCs w:val="24"/>
          <w:lang w:val="en-US"/>
        </w:rPr>
        <w:t>his life as a ransom for many.” (Mk 10</w:t>
      </w:r>
      <w:proofErr w:type="gramStart"/>
      <w:r w:rsidR="00235326">
        <w:rPr>
          <w:rFonts w:ascii="Arial" w:hAnsi="Arial" w:cs="Arial"/>
          <w:sz w:val="24"/>
          <w:szCs w:val="24"/>
          <w:lang w:val="en-US"/>
        </w:rPr>
        <w:t>,45</w:t>
      </w:r>
      <w:proofErr w:type="gramEnd"/>
      <w:r w:rsidR="00235326">
        <w:rPr>
          <w:rFonts w:ascii="Arial" w:hAnsi="Arial" w:cs="Arial"/>
          <w:sz w:val="24"/>
          <w:szCs w:val="24"/>
          <w:lang w:val="en-US"/>
        </w:rPr>
        <w:t>)</w:t>
      </w:r>
    </w:p>
    <w:p w:rsidR="00C1382C" w:rsidRDefault="00235326" w:rsidP="00C1382C">
      <w:pPr>
        <w:spacing w:after="0"/>
        <w:jc w:val="both"/>
        <w:rPr>
          <w:rFonts w:ascii="Arial" w:hAnsi="Arial" w:cs="Arial"/>
          <w:sz w:val="24"/>
          <w:szCs w:val="24"/>
          <w:lang w:val="en-US"/>
        </w:rPr>
      </w:pPr>
      <w:r>
        <w:rPr>
          <w:rFonts w:ascii="Arial" w:hAnsi="Arial" w:cs="Arial"/>
          <w:sz w:val="24"/>
          <w:szCs w:val="24"/>
          <w:lang w:val="en-US"/>
        </w:rPr>
        <w:t xml:space="preserve">Or after the impressive scene that he washed </w:t>
      </w:r>
      <w:r w:rsidR="00C1382C">
        <w:rPr>
          <w:rFonts w:ascii="Arial" w:hAnsi="Arial" w:cs="Arial"/>
          <w:sz w:val="24"/>
          <w:szCs w:val="24"/>
          <w:lang w:val="en-US"/>
        </w:rPr>
        <w:t>Peter’s feet:</w:t>
      </w:r>
    </w:p>
    <w:p w:rsidR="00CB0A93" w:rsidRDefault="00C1382C" w:rsidP="00CB0A93">
      <w:pPr>
        <w:spacing w:line="240" w:lineRule="auto"/>
        <w:ind w:left="705"/>
        <w:jc w:val="both"/>
        <w:rPr>
          <w:rFonts w:ascii="Arial" w:hAnsi="Arial" w:cs="Arial"/>
          <w:sz w:val="24"/>
          <w:szCs w:val="24"/>
          <w:lang w:val="en-US"/>
        </w:rPr>
      </w:pPr>
      <w:r>
        <w:rPr>
          <w:rFonts w:ascii="Arial" w:hAnsi="Arial" w:cs="Arial"/>
          <w:sz w:val="24"/>
          <w:szCs w:val="24"/>
          <w:lang w:val="en-US"/>
        </w:rPr>
        <w:t>“If I, the master and teacher, have washed your feet, you ought to wash one another’s feet. I have given you a model to follow, so that as I have done for you, you should also do. Amen, amen, I say to you, no slave is greater than his master no any messenger greater than the one who sent him. If you u</w:t>
      </w:r>
      <w:r>
        <w:rPr>
          <w:rFonts w:ascii="Arial" w:hAnsi="Arial" w:cs="Arial"/>
          <w:sz w:val="24"/>
          <w:szCs w:val="24"/>
          <w:lang w:val="en-US"/>
        </w:rPr>
        <w:t>n</w:t>
      </w:r>
      <w:r>
        <w:rPr>
          <w:rFonts w:ascii="Arial" w:hAnsi="Arial" w:cs="Arial"/>
          <w:sz w:val="24"/>
          <w:szCs w:val="24"/>
          <w:lang w:val="en-US"/>
        </w:rPr>
        <w:t>derstand this, blessed are you if you do it.” (</w:t>
      </w:r>
      <w:r w:rsidR="00CB0A93">
        <w:rPr>
          <w:rFonts w:ascii="Arial" w:hAnsi="Arial" w:cs="Arial"/>
          <w:sz w:val="24"/>
          <w:szCs w:val="24"/>
          <w:lang w:val="en-US"/>
        </w:rPr>
        <w:t>John 13</w:t>
      </w:r>
      <w:proofErr w:type="gramStart"/>
      <w:r w:rsidR="00CB0A93">
        <w:rPr>
          <w:rFonts w:ascii="Arial" w:hAnsi="Arial" w:cs="Arial"/>
          <w:sz w:val="24"/>
          <w:szCs w:val="24"/>
          <w:lang w:val="en-US"/>
        </w:rPr>
        <w:t>,</w:t>
      </w:r>
      <w:r>
        <w:rPr>
          <w:rFonts w:ascii="Arial" w:hAnsi="Arial" w:cs="Arial"/>
          <w:sz w:val="24"/>
          <w:szCs w:val="24"/>
          <w:lang w:val="en-US"/>
        </w:rPr>
        <w:t>14</w:t>
      </w:r>
      <w:proofErr w:type="gramEnd"/>
      <w:r>
        <w:rPr>
          <w:rFonts w:ascii="Arial" w:hAnsi="Arial" w:cs="Arial"/>
          <w:sz w:val="24"/>
          <w:szCs w:val="24"/>
          <w:lang w:val="en-US"/>
        </w:rPr>
        <w:t>-17)</w:t>
      </w:r>
    </w:p>
    <w:p w:rsidR="00CB0A93" w:rsidRDefault="00CB0A93" w:rsidP="003827D5">
      <w:pPr>
        <w:spacing w:after="0"/>
        <w:jc w:val="both"/>
        <w:rPr>
          <w:rFonts w:ascii="Arial" w:hAnsi="Arial" w:cs="Arial"/>
          <w:sz w:val="24"/>
          <w:szCs w:val="24"/>
          <w:lang w:val="en-US"/>
        </w:rPr>
      </w:pPr>
      <w:r>
        <w:rPr>
          <w:rFonts w:ascii="Arial" w:hAnsi="Arial" w:cs="Arial"/>
          <w:sz w:val="24"/>
          <w:szCs w:val="24"/>
          <w:lang w:val="en-US"/>
        </w:rPr>
        <w:t>I like to conclude with some r</w:t>
      </w:r>
      <w:r w:rsidR="009748B0">
        <w:rPr>
          <w:rFonts w:ascii="Arial" w:hAnsi="Arial" w:cs="Arial"/>
          <w:sz w:val="24"/>
          <w:szCs w:val="24"/>
          <w:lang w:val="en-US"/>
        </w:rPr>
        <w:t>emarks which a wise man of the w</w:t>
      </w:r>
      <w:r>
        <w:rPr>
          <w:rFonts w:ascii="Arial" w:hAnsi="Arial" w:cs="Arial"/>
          <w:sz w:val="24"/>
          <w:szCs w:val="24"/>
          <w:lang w:val="en-US"/>
        </w:rPr>
        <w:t xml:space="preserve">est made </w:t>
      </w:r>
      <w:r w:rsidR="003827D5">
        <w:rPr>
          <w:rFonts w:ascii="Arial" w:hAnsi="Arial" w:cs="Arial"/>
          <w:sz w:val="24"/>
          <w:szCs w:val="24"/>
          <w:lang w:val="en-US"/>
        </w:rPr>
        <w:t>some de</w:t>
      </w:r>
      <w:r w:rsidR="003827D5">
        <w:rPr>
          <w:rFonts w:ascii="Arial" w:hAnsi="Arial" w:cs="Arial"/>
          <w:sz w:val="24"/>
          <w:szCs w:val="24"/>
          <w:lang w:val="en-US"/>
        </w:rPr>
        <w:t>c</w:t>
      </w:r>
      <w:r w:rsidR="003827D5">
        <w:rPr>
          <w:rFonts w:ascii="Arial" w:hAnsi="Arial" w:cs="Arial"/>
          <w:sz w:val="24"/>
          <w:szCs w:val="24"/>
          <w:lang w:val="en-US"/>
        </w:rPr>
        <w:t xml:space="preserve">ades ago. It was Gottlieb </w:t>
      </w:r>
      <w:proofErr w:type="spellStart"/>
      <w:r w:rsidR="003827D5">
        <w:rPr>
          <w:rFonts w:ascii="Arial" w:hAnsi="Arial" w:cs="Arial"/>
          <w:sz w:val="24"/>
          <w:szCs w:val="24"/>
          <w:lang w:val="en-US"/>
        </w:rPr>
        <w:t>Söhngen</w:t>
      </w:r>
      <w:proofErr w:type="spellEnd"/>
      <w:r w:rsidR="003827D5">
        <w:rPr>
          <w:rFonts w:ascii="Arial" w:hAnsi="Arial" w:cs="Arial"/>
          <w:sz w:val="24"/>
          <w:szCs w:val="24"/>
          <w:lang w:val="en-US"/>
        </w:rPr>
        <w:t>, professor of fundamental theology in Munich, teacher of Joseph Ratzinger, Pope Benedict XVI. He said</w:t>
      </w:r>
      <w:r w:rsidR="00B75B28">
        <w:rPr>
          <w:rFonts w:ascii="Arial" w:hAnsi="Arial" w:cs="Arial"/>
          <w:sz w:val="24"/>
          <w:szCs w:val="24"/>
          <w:lang w:val="en-US"/>
        </w:rPr>
        <w:t xml:space="preserve"> in a lecture which he held in Salzburg</w:t>
      </w:r>
      <w:r w:rsidR="003827D5">
        <w:rPr>
          <w:rFonts w:ascii="Arial" w:hAnsi="Arial" w:cs="Arial"/>
          <w:sz w:val="24"/>
          <w:szCs w:val="24"/>
          <w:lang w:val="en-US"/>
        </w:rPr>
        <w:t>:</w:t>
      </w:r>
    </w:p>
    <w:p w:rsidR="003827D5" w:rsidRDefault="003827D5" w:rsidP="003827D5">
      <w:pPr>
        <w:spacing w:after="0" w:line="240" w:lineRule="auto"/>
        <w:ind w:left="705"/>
        <w:jc w:val="both"/>
        <w:rPr>
          <w:rFonts w:ascii="Arial" w:hAnsi="Arial" w:cs="Arial"/>
          <w:sz w:val="24"/>
          <w:szCs w:val="24"/>
          <w:lang w:val="en-US"/>
        </w:rPr>
      </w:pPr>
      <w:r>
        <w:rPr>
          <w:rFonts w:ascii="Arial" w:hAnsi="Arial" w:cs="Arial"/>
          <w:sz w:val="24"/>
          <w:szCs w:val="24"/>
          <w:lang w:val="en-US"/>
        </w:rPr>
        <w:t xml:space="preserve">“It cannot be otherwise than that the Chinese and other East-Asians argue from their Far-Eastern thinking about the Occidental way of Christian theology and do not produce a mixture half and half, </w:t>
      </w:r>
      <w:r w:rsidR="00CD51FA">
        <w:rPr>
          <w:rFonts w:ascii="Arial" w:hAnsi="Arial" w:cs="Arial"/>
          <w:sz w:val="24"/>
          <w:szCs w:val="24"/>
          <w:lang w:val="en-US"/>
        </w:rPr>
        <w:t>as it were a minced chicken, but the totality of a new form of Christian theology, namely a Far-Eastern way of theology</w:t>
      </w:r>
      <w:r w:rsidR="006D0A80">
        <w:rPr>
          <w:rFonts w:ascii="Arial" w:hAnsi="Arial" w:cs="Arial"/>
          <w:sz w:val="24"/>
          <w:szCs w:val="24"/>
          <w:lang w:val="en-US"/>
        </w:rPr>
        <w:t>, w</w:t>
      </w:r>
      <w:r w:rsidR="00CD51FA">
        <w:rPr>
          <w:rFonts w:ascii="Arial" w:hAnsi="Arial" w:cs="Arial"/>
          <w:sz w:val="24"/>
          <w:szCs w:val="24"/>
          <w:lang w:val="en-US"/>
        </w:rPr>
        <w:t xml:space="preserve">hereas the Far-Eastern </w:t>
      </w:r>
      <w:r w:rsidR="00B75B28">
        <w:rPr>
          <w:rFonts w:ascii="Arial" w:hAnsi="Arial" w:cs="Arial"/>
          <w:sz w:val="24"/>
          <w:szCs w:val="24"/>
          <w:lang w:val="en-US"/>
        </w:rPr>
        <w:t xml:space="preserve">feature </w:t>
      </w:r>
      <w:r w:rsidR="00CD51FA">
        <w:rPr>
          <w:rFonts w:ascii="Arial" w:hAnsi="Arial" w:cs="Arial"/>
          <w:sz w:val="24"/>
          <w:szCs w:val="24"/>
          <w:lang w:val="en-US"/>
        </w:rPr>
        <w:t xml:space="preserve">would </w:t>
      </w:r>
      <w:r w:rsidR="006D0A80">
        <w:rPr>
          <w:rFonts w:ascii="Arial" w:hAnsi="Arial" w:cs="Arial"/>
          <w:sz w:val="24"/>
          <w:szCs w:val="24"/>
          <w:lang w:val="en-US"/>
        </w:rPr>
        <w:t>become sensible for us O</w:t>
      </w:r>
      <w:r w:rsidR="006D0A80">
        <w:rPr>
          <w:rFonts w:ascii="Arial" w:hAnsi="Arial" w:cs="Arial"/>
          <w:sz w:val="24"/>
          <w:szCs w:val="24"/>
          <w:lang w:val="en-US"/>
        </w:rPr>
        <w:t>c</w:t>
      </w:r>
      <w:r w:rsidR="006D0A80">
        <w:rPr>
          <w:rFonts w:ascii="Arial" w:hAnsi="Arial" w:cs="Arial"/>
          <w:sz w:val="24"/>
          <w:szCs w:val="24"/>
          <w:lang w:val="en-US"/>
        </w:rPr>
        <w:t xml:space="preserve">cidentals </w:t>
      </w:r>
      <w:r w:rsidR="00CD51FA">
        <w:rPr>
          <w:rFonts w:ascii="Arial" w:hAnsi="Arial" w:cs="Arial"/>
          <w:sz w:val="24"/>
          <w:szCs w:val="24"/>
          <w:lang w:val="en-US"/>
        </w:rPr>
        <w:t>in the fact that</w:t>
      </w:r>
      <w:r w:rsidR="006D0A80">
        <w:rPr>
          <w:rFonts w:ascii="Arial" w:hAnsi="Arial" w:cs="Arial"/>
          <w:sz w:val="24"/>
          <w:szCs w:val="24"/>
          <w:lang w:val="en-US"/>
        </w:rPr>
        <w:t xml:space="preserve"> our senses leave us, because since the Greek philo</w:t>
      </w:r>
      <w:r w:rsidR="006D0A80">
        <w:rPr>
          <w:rFonts w:ascii="Arial" w:hAnsi="Arial" w:cs="Arial"/>
          <w:sz w:val="24"/>
          <w:szCs w:val="24"/>
          <w:lang w:val="en-US"/>
        </w:rPr>
        <w:t>s</w:t>
      </w:r>
      <w:r w:rsidR="006D0A80">
        <w:rPr>
          <w:rFonts w:ascii="Arial" w:hAnsi="Arial" w:cs="Arial"/>
          <w:sz w:val="24"/>
          <w:szCs w:val="24"/>
          <w:lang w:val="en-US"/>
        </w:rPr>
        <w:t>ophers eyes and ears of the Occidental mind ha</w:t>
      </w:r>
      <w:r w:rsidR="00B75B28">
        <w:rPr>
          <w:rFonts w:ascii="Arial" w:hAnsi="Arial" w:cs="Arial"/>
          <w:sz w:val="24"/>
          <w:szCs w:val="24"/>
          <w:lang w:val="en-US"/>
        </w:rPr>
        <w:t>ve</w:t>
      </w:r>
      <w:r w:rsidR="006D0A80">
        <w:rPr>
          <w:rFonts w:ascii="Arial" w:hAnsi="Arial" w:cs="Arial"/>
          <w:sz w:val="24"/>
          <w:szCs w:val="24"/>
          <w:lang w:val="en-US"/>
        </w:rPr>
        <w:t xml:space="preserve"> been formed on other ways.”</w:t>
      </w:r>
      <w:r w:rsidR="006D0A80">
        <w:rPr>
          <w:rStyle w:val="Funotenzeichen"/>
          <w:rFonts w:ascii="Arial" w:hAnsi="Arial" w:cs="Arial"/>
          <w:sz w:val="24"/>
          <w:szCs w:val="24"/>
          <w:lang w:val="en-US"/>
        </w:rPr>
        <w:footnoteReference w:id="27"/>
      </w:r>
      <w:r w:rsidR="006D0A80">
        <w:rPr>
          <w:rFonts w:ascii="Arial" w:hAnsi="Arial" w:cs="Arial"/>
          <w:sz w:val="24"/>
          <w:szCs w:val="24"/>
          <w:lang w:val="en-US"/>
        </w:rPr>
        <w:t xml:space="preserve">  </w:t>
      </w:r>
      <w:r w:rsidR="00CD51FA">
        <w:rPr>
          <w:rFonts w:ascii="Arial" w:hAnsi="Arial" w:cs="Arial"/>
          <w:sz w:val="24"/>
          <w:szCs w:val="24"/>
          <w:lang w:val="en-US"/>
        </w:rPr>
        <w:t xml:space="preserve">  </w:t>
      </w:r>
      <w:r>
        <w:rPr>
          <w:rFonts w:ascii="Arial" w:hAnsi="Arial" w:cs="Arial"/>
          <w:sz w:val="24"/>
          <w:szCs w:val="24"/>
          <w:lang w:val="en-US"/>
        </w:rPr>
        <w:t xml:space="preserve">  </w:t>
      </w:r>
    </w:p>
    <w:p w:rsidR="003827D5" w:rsidRDefault="003827D5" w:rsidP="003827D5">
      <w:pPr>
        <w:jc w:val="both"/>
        <w:rPr>
          <w:rFonts w:ascii="Arial" w:hAnsi="Arial" w:cs="Arial"/>
          <w:sz w:val="24"/>
          <w:szCs w:val="24"/>
          <w:lang w:val="en-US"/>
        </w:rPr>
      </w:pPr>
    </w:p>
    <w:p w:rsidR="00C1382C" w:rsidRDefault="00C1382C" w:rsidP="00CB0A93">
      <w:pPr>
        <w:spacing w:after="0" w:line="240" w:lineRule="auto"/>
        <w:jc w:val="both"/>
        <w:rPr>
          <w:rFonts w:ascii="Arial" w:hAnsi="Arial" w:cs="Arial"/>
          <w:sz w:val="24"/>
          <w:szCs w:val="24"/>
          <w:lang w:val="en-US"/>
        </w:rPr>
      </w:pPr>
      <w:r>
        <w:rPr>
          <w:rFonts w:ascii="Arial" w:hAnsi="Arial" w:cs="Arial"/>
          <w:sz w:val="24"/>
          <w:szCs w:val="24"/>
          <w:lang w:val="en-US"/>
        </w:rPr>
        <w:t xml:space="preserve"> </w:t>
      </w:r>
    </w:p>
    <w:p w:rsidR="00235326" w:rsidRPr="0070295D" w:rsidRDefault="00235326" w:rsidP="00235326">
      <w:pPr>
        <w:spacing w:after="0"/>
        <w:ind w:left="708"/>
        <w:jc w:val="both"/>
        <w:rPr>
          <w:rFonts w:ascii="Arial" w:hAnsi="Arial" w:cs="Arial"/>
          <w:i/>
          <w:sz w:val="24"/>
          <w:szCs w:val="24"/>
          <w:lang w:val="en-US"/>
        </w:rPr>
      </w:pPr>
    </w:p>
    <w:sectPr w:rsidR="00235326" w:rsidRPr="0070295D" w:rsidSect="00A513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85" w:rsidRDefault="00F06C85" w:rsidP="00B356E0">
      <w:pPr>
        <w:spacing w:after="0" w:line="240" w:lineRule="auto"/>
      </w:pPr>
      <w:r>
        <w:separator/>
      </w:r>
    </w:p>
  </w:endnote>
  <w:endnote w:type="continuationSeparator" w:id="0">
    <w:p w:rsidR="00F06C85" w:rsidRDefault="00F06C85" w:rsidP="00B3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D0" w:rsidRDefault="00CD75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D0" w:rsidRDefault="00CD75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D0" w:rsidRDefault="00CD75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85" w:rsidRDefault="00F06C85" w:rsidP="00B356E0">
      <w:pPr>
        <w:spacing w:after="0" w:line="240" w:lineRule="auto"/>
      </w:pPr>
      <w:r>
        <w:separator/>
      </w:r>
    </w:p>
  </w:footnote>
  <w:footnote w:type="continuationSeparator" w:id="0">
    <w:p w:rsidR="00F06C85" w:rsidRDefault="00F06C85" w:rsidP="00B356E0">
      <w:pPr>
        <w:spacing w:after="0" w:line="240" w:lineRule="auto"/>
      </w:pPr>
      <w:r>
        <w:continuationSeparator/>
      </w:r>
    </w:p>
  </w:footnote>
  <w:footnote w:id="1">
    <w:p w:rsidR="00CD75D0" w:rsidRPr="00026284" w:rsidRDefault="00CD75D0" w:rsidP="00026284">
      <w:pPr>
        <w:pStyle w:val="Funotentext"/>
        <w:jc w:val="both"/>
        <w:rPr>
          <w:rFonts w:ascii="Arial" w:hAnsi="Arial" w:cs="Arial"/>
          <w:lang w:val="en-US"/>
        </w:rPr>
      </w:pPr>
      <w:r>
        <w:rPr>
          <w:rStyle w:val="Funotenzeichen"/>
        </w:rPr>
        <w:footnoteRef/>
      </w:r>
      <w:r w:rsidRPr="00026284">
        <w:rPr>
          <w:lang w:val="en-US"/>
        </w:rPr>
        <w:t xml:space="preserve"> </w:t>
      </w:r>
      <w:r>
        <w:rPr>
          <w:lang w:val="en-US"/>
        </w:rPr>
        <w:t xml:space="preserve"> </w:t>
      </w:r>
      <w:r w:rsidRPr="00026284">
        <w:rPr>
          <w:rFonts w:ascii="Arial" w:hAnsi="Arial" w:cs="Arial"/>
          <w:lang w:val="en-US"/>
        </w:rPr>
        <w:t>The texts</w:t>
      </w:r>
      <w:r>
        <w:rPr>
          <w:rFonts w:ascii="Arial" w:hAnsi="Arial" w:cs="Arial"/>
          <w:lang w:val="en-US"/>
        </w:rPr>
        <w:t xml:space="preserve"> of Vatican II are quoted from </w:t>
      </w:r>
      <w:r>
        <w:rPr>
          <w:rFonts w:ascii="Arial" w:hAnsi="Arial" w:cs="Arial"/>
          <w:i/>
          <w:lang w:val="en-US"/>
        </w:rPr>
        <w:t xml:space="preserve">James H. </w:t>
      </w:r>
      <w:proofErr w:type="spellStart"/>
      <w:r>
        <w:rPr>
          <w:rFonts w:ascii="Arial" w:hAnsi="Arial" w:cs="Arial"/>
          <w:i/>
          <w:lang w:val="en-US"/>
        </w:rPr>
        <w:t>Kroeger</w:t>
      </w:r>
      <w:proofErr w:type="spellEnd"/>
      <w:r>
        <w:rPr>
          <w:rFonts w:ascii="Arial" w:hAnsi="Arial" w:cs="Arial"/>
          <w:i/>
          <w:lang w:val="en-US"/>
        </w:rPr>
        <w:t xml:space="preserve"> </w:t>
      </w:r>
      <w:r w:rsidR="001135E6">
        <w:rPr>
          <w:rFonts w:ascii="Arial" w:hAnsi="Arial" w:cs="Arial"/>
          <w:lang w:val="en-US"/>
        </w:rPr>
        <w:t>(</w:t>
      </w:r>
      <w:r>
        <w:rPr>
          <w:rFonts w:ascii="Arial" w:hAnsi="Arial" w:cs="Arial"/>
          <w:lang w:val="en-US"/>
        </w:rPr>
        <w:t>ed.), Documents of Vatican Council II. Pasay City, Philippines 2011.</w:t>
      </w:r>
    </w:p>
  </w:footnote>
  <w:footnote w:id="2">
    <w:p w:rsidR="00CD75D0" w:rsidRPr="00FC73F2" w:rsidRDefault="00CD75D0" w:rsidP="00F01051">
      <w:pPr>
        <w:pStyle w:val="Funotentext"/>
        <w:jc w:val="both"/>
        <w:rPr>
          <w:rFonts w:ascii="Arial" w:hAnsi="Arial" w:cs="Arial"/>
        </w:rPr>
      </w:pPr>
      <w:r>
        <w:rPr>
          <w:rStyle w:val="Funotenzeichen"/>
        </w:rPr>
        <w:footnoteRef/>
      </w:r>
      <w:r w:rsidRPr="00F01051">
        <w:rPr>
          <w:lang w:val="en-US"/>
        </w:rPr>
        <w:t xml:space="preserve">  </w:t>
      </w:r>
      <w:r w:rsidRPr="00F01051">
        <w:rPr>
          <w:rFonts w:ascii="Arial" w:hAnsi="Arial" w:cs="Arial"/>
          <w:lang w:val="en-US"/>
        </w:rPr>
        <w:t xml:space="preserve">E.g. </w:t>
      </w:r>
      <w:proofErr w:type="spellStart"/>
      <w:r w:rsidRPr="00F01051">
        <w:rPr>
          <w:rFonts w:ascii="Arial" w:hAnsi="Arial" w:cs="Arial"/>
          <w:lang w:val="en-US"/>
        </w:rPr>
        <w:t>Sacrae</w:t>
      </w:r>
      <w:proofErr w:type="spellEnd"/>
      <w:r w:rsidRPr="00F01051">
        <w:rPr>
          <w:rFonts w:ascii="Arial" w:hAnsi="Arial" w:cs="Arial"/>
          <w:lang w:val="en-US"/>
        </w:rPr>
        <w:t xml:space="preserve"> </w:t>
      </w:r>
      <w:proofErr w:type="spellStart"/>
      <w:r w:rsidRPr="00F01051">
        <w:rPr>
          <w:rFonts w:ascii="Arial" w:hAnsi="Arial" w:cs="Arial"/>
          <w:lang w:val="en-US"/>
        </w:rPr>
        <w:t>Theologiae</w:t>
      </w:r>
      <w:proofErr w:type="spellEnd"/>
      <w:r w:rsidRPr="00F01051">
        <w:rPr>
          <w:rFonts w:ascii="Arial" w:hAnsi="Arial" w:cs="Arial"/>
          <w:lang w:val="en-US"/>
        </w:rPr>
        <w:t xml:space="preserve"> Summa I</w:t>
      </w:r>
      <w:r>
        <w:rPr>
          <w:rFonts w:ascii="Arial" w:hAnsi="Arial" w:cs="Arial"/>
          <w:lang w:val="en-US"/>
        </w:rPr>
        <w:t xml:space="preserve">. </w:t>
      </w:r>
      <w:proofErr w:type="spellStart"/>
      <w:r>
        <w:rPr>
          <w:rFonts w:ascii="Arial" w:hAnsi="Arial" w:cs="Arial"/>
          <w:lang w:val="en-US"/>
        </w:rPr>
        <w:t>Theologia</w:t>
      </w:r>
      <w:proofErr w:type="spellEnd"/>
      <w:r>
        <w:rPr>
          <w:rFonts w:ascii="Arial" w:hAnsi="Arial" w:cs="Arial"/>
          <w:lang w:val="en-US"/>
        </w:rPr>
        <w:t xml:space="preserve"> </w:t>
      </w:r>
      <w:proofErr w:type="spellStart"/>
      <w:r>
        <w:rPr>
          <w:rFonts w:ascii="Arial" w:hAnsi="Arial" w:cs="Arial"/>
          <w:lang w:val="en-US"/>
        </w:rPr>
        <w:t>Fundamentalis</w:t>
      </w:r>
      <w:proofErr w:type="spellEnd"/>
      <w:r w:rsidRPr="00F01051">
        <w:rPr>
          <w:rFonts w:ascii="Arial" w:hAnsi="Arial" w:cs="Arial"/>
          <w:lang w:val="en-US"/>
        </w:rPr>
        <w:t xml:space="preserve"> (= </w:t>
      </w:r>
      <w:proofErr w:type="spellStart"/>
      <w:r w:rsidRPr="00F01051">
        <w:rPr>
          <w:rFonts w:ascii="Arial" w:hAnsi="Arial" w:cs="Arial"/>
          <w:lang w:val="en-US"/>
        </w:rPr>
        <w:t>Biblioteca</w:t>
      </w:r>
      <w:proofErr w:type="spellEnd"/>
      <w:r w:rsidRPr="00F01051">
        <w:rPr>
          <w:rFonts w:ascii="Arial" w:hAnsi="Arial" w:cs="Arial"/>
          <w:lang w:val="en-US"/>
        </w:rPr>
        <w:t xml:space="preserve"> de </w:t>
      </w:r>
      <w:proofErr w:type="spellStart"/>
      <w:r w:rsidRPr="00F01051">
        <w:rPr>
          <w:rFonts w:ascii="Arial" w:hAnsi="Arial" w:cs="Arial"/>
          <w:lang w:val="en-US"/>
        </w:rPr>
        <w:t>Autores</w:t>
      </w:r>
      <w:proofErr w:type="spellEnd"/>
      <w:r w:rsidRPr="00F01051">
        <w:rPr>
          <w:rFonts w:ascii="Arial" w:hAnsi="Arial" w:cs="Arial"/>
          <w:lang w:val="en-US"/>
        </w:rPr>
        <w:t xml:space="preserve"> </w:t>
      </w:r>
      <w:proofErr w:type="spellStart"/>
      <w:r w:rsidRPr="00F01051">
        <w:rPr>
          <w:rFonts w:ascii="Arial" w:hAnsi="Arial" w:cs="Arial"/>
          <w:lang w:val="en-US"/>
        </w:rPr>
        <w:t>Cris</w:t>
      </w:r>
      <w:r>
        <w:rPr>
          <w:rFonts w:ascii="Arial" w:hAnsi="Arial" w:cs="Arial"/>
          <w:lang w:val="en-US"/>
        </w:rPr>
        <w:t>t</w:t>
      </w:r>
      <w:r w:rsidRPr="00F01051">
        <w:rPr>
          <w:rFonts w:ascii="Arial" w:hAnsi="Arial" w:cs="Arial"/>
          <w:lang w:val="en-US"/>
        </w:rPr>
        <w:t>ianos</w:t>
      </w:r>
      <w:proofErr w:type="spellEnd"/>
      <w:r w:rsidRPr="00F01051">
        <w:rPr>
          <w:rFonts w:ascii="Arial" w:hAnsi="Arial" w:cs="Arial"/>
          <w:lang w:val="en-US"/>
        </w:rPr>
        <w:t xml:space="preserve">). </w:t>
      </w:r>
      <w:proofErr w:type="spellStart"/>
      <w:r w:rsidRPr="00FC73F2">
        <w:rPr>
          <w:rFonts w:ascii="Arial" w:hAnsi="Arial" w:cs="Arial"/>
        </w:rPr>
        <w:t>Matriti</w:t>
      </w:r>
      <w:proofErr w:type="spellEnd"/>
      <w:r w:rsidRPr="00FC73F2">
        <w:rPr>
          <w:rFonts w:ascii="Arial" w:hAnsi="Arial" w:cs="Arial"/>
        </w:rPr>
        <w:t xml:space="preserve"> MCMLXI.</w:t>
      </w:r>
    </w:p>
  </w:footnote>
  <w:footnote w:id="3">
    <w:p w:rsidR="00CD75D0" w:rsidRPr="00CA47B7" w:rsidRDefault="00CD75D0" w:rsidP="00CA47B7">
      <w:pPr>
        <w:pStyle w:val="Funotentext"/>
        <w:jc w:val="both"/>
        <w:rPr>
          <w:lang w:val="en-US"/>
        </w:rPr>
      </w:pPr>
      <w:r>
        <w:rPr>
          <w:rStyle w:val="Funotenzeichen"/>
        </w:rPr>
        <w:footnoteRef/>
      </w:r>
      <w:r>
        <w:t xml:space="preserve"> </w:t>
      </w:r>
      <w:r>
        <w:rPr>
          <w:rFonts w:ascii="Arial" w:hAnsi="Arial" w:cs="Arial"/>
        </w:rPr>
        <w:t xml:space="preserve">Cf. </w:t>
      </w:r>
      <w:r>
        <w:rPr>
          <w:rFonts w:ascii="Arial" w:hAnsi="Arial" w:cs="Arial"/>
          <w:i/>
        </w:rPr>
        <w:t>Hans Waldenfels,</w:t>
      </w:r>
      <w:r>
        <w:rPr>
          <w:rFonts w:ascii="Arial" w:hAnsi="Arial" w:cs="Arial"/>
        </w:rPr>
        <w:t xml:space="preserve"> Kontextuelle Fundamentaltheologie (= KF). </w:t>
      </w:r>
      <w:r w:rsidRPr="00257337">
        <w:rPr>
          <w:rFonts w:ascii="Arial" w:hAnsi="Arial" w:cs="Arial"/>
        </w:rPr>
        <w:t xml:space="preserve">Paderborn </w:t>
      </w:r>
      <w:r w:rsidRPr="00257337">
        <w:rPr>
          <w:rFonts w:ascii="Arial" w:hAnsi="Arial" w:cs="Arial"/>
          <w:vertAlign w:val="superscript"/>
        </w:rPr>
        <w:t>4</w:t>
      </w:r>
      <w:r w:rsidRPr="00257337">
        <w:rPr>
          <w:rFonts w:ascii="Arial" w:hAnsi="Arial" w:cs="Arial"/>
        </w:rPr>
        <w:t xml:space="preserve">2005, 511f. </w:t>
      </w:r>
      <w:r w:rsidRPr="00CA47B7">
        <w:rPr>
          <w:rFonts w:ascii="Arial" w:hAnsi="Arial" w:cs="Arial"/>
          <w:lang w:val="en-US"/>
        </w:rPr>
        <w:t>(Note: var</w:t>
      </w:r>
      <w:r w:rsidRPr="00CA47B7">
        <w:rPr>
          <w:rFonts w:ascii="Arial" w:hAnsi="Arial" w:cs="Arial"/>
          <w:lang w:val="en-US"/>
        </w:rPr>
        <w:t>i</w:t>
      </w:r>
      <w:r w:rsidRPr="00CA47B7">
        <w:rPr>
          <w:rFonts w:ascii="Arial" w:hAnsi="Arial" w:cs="Arial"/>
          <w:lang w:val="en-US"/>
        </w:rPr>
        <w:t xml:space="preserve">ous translations available; Chinese translation </w:t>
      </w:r>
      <w:r>
        <w:rPr>
          <w:rFonts w:ascii="Arial" w:hAnsi="Arial" w:cs="Arial"/>
          <w:lang w:val="en-US"/>
        </w:rPr>
        <w:t>prepared</w:t>
      </w:r>
      <w:r w:rsidRPr="00CA47B7">
        <w:rPr>
          <w:rFonts w:ascii="Arial" w:hAnsi="Arial" w:cs="Arial"/>
          <w:lang w:val="en-US"/>
        </w:rPr>
        <w:t xml:space="preserve">).  </w:t>
      </w:r>
      <w:r w:rsidRPr="00CA47B7">
        <w:rPr>
          <w:lang w:val="en-US"/>
        </w:rPr>
        <w:t xml:space="preserve"> </w:t>
      </w:r>
    </w:p>
  </w:footnote>
  <w:footnote w:id="4">
    <w:p w:rsidR="00CD75D0" w:rsidRPr="00872C06" w:rsidRDefault="00CD75D0" w:rsidP="00872C06">
      <w:pPr>
        <w:pStyle w:val="Textkrper"/>
        <w:ind w:right="0"/>
        <w:rPr>
          <w:rFonts w:ascii="Arial" w:hAnsi="Arial" w:cs="Arial"/>
          <w:sz w:val="20"/>
          <w:szCs w:val="20"/>
          <w:lang w:val="en-US"/>
        </w:rPr>
      </w:pPr>
      <w:r>
        <w:rPr>
          <w:rFonts w:ascii="Arial" w:hAnsi="Arial" w:cs="Arial"/>
          <w:sz w:val="20"/>
          <w:szCs w:val="20"/>
          <w:vertAlign w:val="superscript"/>
          <w:lang w:val="en-US"/>
        </w:rPr>
        <w:t xml:space="preserve">3 </w:t>
      </w:r>
      <w:r w:rsidRPr="000B424E">
        <w:rPr>
          <w:rFonts w:ascii="Arial" w:hAnsi="Arial" w:cs="Arial"/>
          <w:sz w:val="20"/>
          <w:szCs w:val="20"/>
          <w:lang w:val="en-US"/>
        </w:rPr>
        <w:t>For a general analysis of the development see my earlier lectures:</w:t>
      </w:r>
      <w:r>
        <w:rPr>
          <w:rFonts w:ascii="Arial" w:hAnsi="Arial" w:cs="Arial"/>
          <w:lang w:val="en-US"/>
        </w:rPr>
        <w:t xml:space="preserve"> </w:t>
      </w:r>
      <w:r w:rsidRPr="00357426">
        <w:rPr>
          <w:rFonts w:cs="Arial"/>
          <w:sz w:val="20"/>
          <w:szCs w:val="20"/>
          <w:lang w:val="en-US"/>
        </w:rPr>
        <w:t xml:space="preserve">From medieval Apologetics </w:t>
      </w:r>
      <w:r>
        <w:rPr>
          <w:rFonts w:cs="Arial"/>
          <w:sz w:val="20"/>
          <w:szCs w:val="20"/>
          <w:lang w:val="en-US"/>
        </w:rPr>
        <w:t xml:space="preserve">to </w:t>
      </w:r>
      <w:r w:rsidRPr="00357426">
        <w:rPr>
          <w:rFonts w:cs="Arial"/>
          <w:sz w:val="20"/>
          <w:szCs w:val="20"/>
          <w:lang w:val="en-US"/>
        </w:rPr>
        <w:t>contemporary Fundamental Theology: a change of relationship be</w:t>
      </w:r>
      <w:r>
        <w:rPr>
          <w:rFonts w:cs="Arial"/>
          <w:sz w:val="20"/>
          <w:szCs w:val="20"/>
          <w:lang w:val="en-US"/>
        </w:rPr>
        <w:t xml:space="preserve">tween </w:t>
      </w:r>
      <w:r w:rsidRPr="00357426">
        <w:rPr>
          <w:rFonts w:cs="Arial"/>
          <w:sz w:val="20"/>
          <w:szCs w:val="20"/>
          <w:lang w:val="en-US"/>
        </w:rPr>
        <w:t>philosophy and theology, in Theology</w:t>
      </w:r>
      <w:r>
        <w:rPr>
          <w:rFonts w:ascii="Arial" w:hAnsi="Arial" w:cs="Arial"/>
          <w:sz w:val="20"/>
          <w:szCs w:val="20"/>
          <w:lang w:val="en-US"/>
        </w:rPr>
        <w:t xml:space="preserve"> </w:t>
      </w:r>
      <w:r w:rsidRPr="005B33BB">
        <w:rPr>
          <w:rFonts w:cs="Arial"/>
          <w:sz w:val="20"/>
          <w:szCs w:val="20"/>
          <w:lang w:val="en-US"/>
        </w:rPr>
        <w:t>Annual (Hong</w:t>
      </w:r>
      <w:r w:rsidR="006A2FDF">
        <w:rPr>
          <w:rFonts w:cs="Arial"/>
          <w:sz w:val="20"/>
          <w:szCs w:val="20"/>
          <w:lang w:val="en-US"/>
        </w:rPr>
        <w:t xml:space="preserve"> K</w:t>
      </w:r>
      <w:r w:rsidRPr="005B33BB">
        <w:rPr>
          <w:rFonts w:cs="Arial"/>
          <w:sz w:val="20"/>
          <w:szCs w:val="20"/>
          <w:lang w:val="en-US"/>
        </w:rPr>
        <w:t xml:space="preserve">ong). </w:t>
      </w:r>
      <w:r>
        <w:rPr>
          <w:rFonts w:cs="Arial"/>
          <w:sz w:val="20"/>
          <w:szCs w:val="20"/>
          <w:lang w:val="en-US"/>
        </w:rPr>
        <w:t>Vol.</w:t>
      </w:r>
      <w:r w:rsidRPr="000B424E">
        <w:rPr>
          <w:rFonts w:cs="Arial"/>
          <w:sz w:val="20"/>
          <w:szCs w:val="20"/>
          <w:lang w:val="en-US"/>
        </w:rPr>
        <w:t>33 (2012) 45-93</w:t>
      </w:r>
      <w:r>
        <w:rPr>
          <w:rFonts w:cs="Arial"/>
          <w:sz w:val="20"/>
          <w:szCs w:val="20"/>
          <w:lang w:val="en-US"/>
        </w:rPr>
        <w:t xml:space="preserve">; </w:t>
      </w:r>
      <w:r w:rsidRPr="00872C06">
        <w:rPr>
          <w:rFonts w:cs="Arial"/>
          <w:sz w:val="20"/>
          <w:szCs w:val="20"/>
          <w:lang w:val="en-US"/>
        </w:rPr>
        <w:t>C</w:t>
      </w:r>
      <w:r>
        <w:rPr>
          <w:rFonts w:cs="Arial"/>
          <w:sz w:val="20"/>
          <w:szCs w:val="20"/>
          <w:lang w:val="en-US"/>
        </w:rPr>
        <w:t xml:space="preserve">hin. </w:t>
      </w:r>
      <w:proofErr w:type="gramStart"/>
      <w:r>
        <w:rPr>
          <w:rFonts w:cs="Arial"/>
          <w:sz w:val="20"/>
          <w:szCs w:val="20"/>
          <w:lang w:val="en-US"/>
        </w:rPr>
        <w:t>translation</w:t>
      </w:r>
      <w:proofErr w:type="gramEnd"/>
      <w:r w:rsidRPr="00872C06">
        <w:rPr>
          <w:rFonts w:cs="Arial"/>
          <w:sz w:val="20"/>
          <w:szCs w:val="20"/>
          <w:lang w:val="en-US"/>
        </w:rPr>
        <w:t xml:space="preserve">: </w:t>
      </w:r>
      <w:r>
        <w:rPr>
          <w:rFonts w:cs="Arial"/>
          <w:sz w:val="20"/>
          <w:szCs w:val="20"/>
          <w:lang w:val="en-US"/>
        </w:rPr>
        <w:t>ibid.</w:t>
      </w:r>
      <w:r w:rsidRPr="00872C06">
        <w:rPr>
          <w:rFonts w:cs="Arial"/>
          <w:sz w:val="20"/>
          <w:szCs w:val="20"/>
          <w:lang w:val="en-US"/>
        </w:rPr>
        <w:t xml:space="preserve"> 1-43.</w:t>
      </w:r>
    </w:p>
    <w:p w:rsidR="00CD75D0" w:rsidRPr="00872C06" w:rsidRDefault="00CD75D0">
      <w:pPr>
        <w:pStyle w:val="Funotentext"/>
        <w:rPr>
          <w:rFonts w:ascii="Arial" w:hAnsi="Arial" w:cs="Arial"/>
          <w:lang w:val="en-US"/>
        </w:rPr>
      </w:pPr>
      <w:r w:rsidRPr="00872C06">
        <w:rPr>
          <w:rFonts w:ascii="Arial" w:hAnsi="Arial" w:cs="Arial"/>
          <w:lang w:val="en-US"/>
        </w:rPr>
        <w:t xml:space="preserve"> </w:t>
      </w:r>
    </w:p>
  </w:footnote>
  <w:footnote w:id="5">
    <w:p w:rsidR="00CD75D0" w:rsidRPr="00DD0EF1" w:rsidRDefault="00CD75D0" w:rsidP="00A74C43">
      <w:pPr>
        <w:pStyle w:val="Funotentext"/>
        <w:jc w:val="both"/>
        <w:rPr>
          <w:rFonts w:ascii="Arial" w:hAnsi="Arial" w:cs="Arial"/>
          <w:lang w:val="en-US"/>
        </w:rPr>
      </w:pPr>
      <w:r>
        <w:rPr>
          <w:rStyle w:val="Funotenzeichen"/>
        </w:rPr>
        <w:footnoteRef/>
      </w:r>
      <w:r w:rsidRPr="004632F6">
        <w:rPr>
          <w:lang w:val="en-US"/>
        </w:rPr>
        <w:t xml:space="preserve"> </w:t>
      </w:r>
      <w:r w:rsidRPr="00DD0EF1">
        <w:rPr>
          <w:rFonts w:ascii="Arial" w:hAnsi="Arial" w:cs="Arial"/>
          <w:lang w:val="en-US"/>
        </w:rPr>
        <w:t xml:space="preserve">The teaching of Leo XIII </w:t>
      </w:r>
      <w:r>
        <w:rPr>
          <w:rFonts w:ascii="Arial" w:hAnsi="Arial" w:cs="Arial"/>
          <w:lang w:val="en-US"/>
        </w:rPr>
        <w:t xml:space="preserve">has </w:t>
      </w:r>
      <w:r w:rsidR="006A2FDF">
        <w:rPr>
          <w:rFonts w:ascii="Arial" w:hAnsi="Arial" w:cs="Arial"/>
          <w:lang w:val="en-US"/>
        </w:rPr>
        <w:t>been repeated by the following p</w:t>
      </w:r>
      <w:r>
        <w:rPr>
          <w:rFonts w:ascii="Arial" w:hAnsi="Arial" w:cs="Arial"/>
          <w:lang w:val="en-US"/>
        </w:rPr>
        <w:t xml:space="preserve">opes; see </w:t>
      </w:r>
      <w:r w:rsidRPr="00DD0EF1">
        <w:rPr>
          <w:rFonts w:ascii="Arial" w:hAnsi="Arial" w:cs="Arial"/>
          <w:i/>
          <w:lang w:val="en-US"/>
        </w:rPr>
        <w:t>Pius XI</w:t>
      </w:r>
      <w:r>
        <w:rPr>
          <w:rFonts w:ascii="Arial" w:hAnsi="Arial" w:cs="Arial"/>
          <w:lang w:val="en-US"/>
        </w:rPr>
        <w:t>, Apostolic Constit</w:t>
      </w:r>
      <w:r>
        <w:rPr>
          <w:rFonts w:ascii="Arial" w:hAnsi="Arial" w:cs="Arial"/>
          <w:lang w:val="en-US"/>
        </w:rPr>
        <w:t>u</w:t>
      </w:r>
      <w:r>
        <w:rPr>
          <w:rFonts w:ascii="Arial" w:hAnsi="Arial" w:cs="Arial"/>
          <w:lang w:val="en-US"/>
        </w:rPr>
        <w:t xml:space="preserve">tion </w:t>
      </w:r>
      <w:r w:rsidRPr="00DD0EF1">
        <w:rPr>
          <w:rFonts w:ascii="Arial" w:hAnsi="Arial" w:cs="Arial"/>
          <w:i/>
          <w:lang w:val="en-US"/>
        </w:rPr>
        <w:t xml:space="preserve">Deus </w:t>
      </w:r>
      <w:proofErr w:type="spellStart"/>
      <w:r w:rsidRPr="00DD0EF1">
        <w:rPr>
          <w:rFonts w:ascii="Arial" w:hAnsi="Arial" w:cs="Arial"/>
          <w:i/>
          <w:lang w:val="en-US"/>
        </w:rPr>
        <w:t>Scientiarum</w:t>
      </w:r>
      <w:proofErr w:type="spellEnd"/>
      <w:r w:rsidRPr="00DD0EF1">
        <w:rPr>
          <w:rFonts w:ascii="Arial" w:hAnsi="Arial" w:cs="Arial"/>
          <w:i/>
          <w:lang w:val="en-US"/>
        </w:rPr>
        <w:t xml:space="preserve"> Dominus</w:t>
      </w:r>
      <w:r>
        <w:rPr>
          <w:rFonts w:ascii="Arial" w:hAnsi="Arial" w:cs="Arial"/>
          <w:lang w:val="en-US"/>
        </w:rPr>
        <w:t xml:space="preserve"> (1931); </w:t>
      </w:r>
      <w:r>
        <w:rPr>
          <w:rFonts w:ascii="Arial" w:hAnsi="Arial" w:cs="Arial"/>
          <w:i/>
          <w:lang w:val="en-US"/>
        </w:rPr>
        <w:t>Pius XII.,</w:t>
      </w:r>
      <w:r w:rsidR="006A2FDF">
        <w:rPr>
          <w:rFonts w:ascii="Arial" w:hAnsi="Arial" w:cs="Arial"/>
          <w:lang w:val="en-US"/>
        </w:rPr>
        <w:t xml:space="preserve"> e</w:t>
      </w:r>
      <w:r>
        <w:rPr>
          <w:rFonts w:ascii="Arial" w:hAnsi="Arial" w:cs="Arial"/>
          <w:lang w:val="en-US"/>
        </w:rPr>
        <w:t xml:space="preserve">ncyclical </w:t>
      </w:r>
      <w:r>
        <w:rPr>
          <w:rFonts w:ascii="Arial" w:hAnsi="Arial" w:cs="Arial"/>
          <w:i/>
          <w:lang w:val="en-US"/>
        </w:rPr>
        <w:t xml:space="preserve"> </w:t>
      </w:r>
      <w:proofErr w:type="spellStart"/>
      <w:r w:rsidRPr="00331A91">
        <w:rPr>
          <w:rFonts w:ascii="Arial" w:hAnsi="Arial" w:cs="Arial"/>
          <w:i/>
          <w:lang w:val="en-US"/>
        </w:rPr>
        <w:t>Humani</w:t>
      </w:r>
      <w:proofErr w:type="spellEnd"/>
      <w:r w:rsidRPr="00331A91">
        <w:rPr>
          <w:rFonts w:ascii="Arial" w:hAnsi="Arial" w:cs="Arial"/>
          <w:i/>
          <w:lang w:val="en-US"/>
        </w:rPr>
        <w:t xml:space="preserve"> </w:t>
      </w:r>
      <w:r>
        <w:rPr>
          <w:rFonts w:ascii="Arial" w:hAnsi="Arial" w:cs="Arial"/>
          <w:i/>
          <w:lang w:val="en-US"/>
        </w:rPr>
        <w:t xml:space="preserve">generis </w:t>
      </w:r>
      <w:r>
        <w:rPr>
          <w:rFonts w:ascii="Arial" w:hAnsi="Arial" w:cs="Arial"/>
          <w:lang w:val="en-US"/>
        </w:rPr>
        <w:t xml:space="preserve">(1950). A </w:t>
      </w:r>
      <w:r w:rsidR="006A2FDF">
        <w:rPr>
          <w:rFonts w:ascii="Arial" w:hAnsi="Arial" w:cs="Arial"/>
          <w:lang w:val="en-US"/>
        </w:rPr>
        <w:t>new approach can be seen</w:t>
      </w:r>
      <w:r>
        <w:rPr>
          <w:rFonts w:ascii="Arial" w:hAnsi="Arial" w:cs="Arial"/>
          <w:i/>
          <w:lang w:val="en-US"/>
        </w:rPr>
        <w:t xml:space="preserve"> </w:t>
      </w:r>
      <w:r>
        <w:rPr>
          <w:rFonts w:ascii="Arial" w:hAnsi="Arial" w:cs="Arial"/>
          <w:lang w:val="en-US"/>
        </w:rPr>
        <w:t xml:space="preserve">in </w:t>
      </w:r>
      <w:r w:rsidR="006A2FDF">
        <w:rPr>
          <w:rFonts w:ascii="Arial" w:hAnsi="Arial" w:cs="Arial"/>
          <w:lang w:val="en-US"/>
        </w:rPr>
        <w:t>the</w:t>
      </w:r>
      <w:r>
        <w:rPr>
          <w:rFonts w:ascii="Arial" w:hAnsi="Arial" w:cs="Arial"/>
          <w:lang w:val="en-US"/>
        </w:rPr>
        <w:t xml:space="preserve"> encyclical </w:t>
      </w:r>
      <w:r>
        <w:rPr>
          <w:rFonts w:ascii="Arial" w:hAnsi="Arial" w:cs="Arial"/>
          <w:i/>
          <w:lang w:val="en-US"/>
        </w:rPr>
        <w:t xml:space="preserve">Fides et </w:t>
      </w:r>
      <w:proofErr w:type="gramStart"/>
      <w:r>
        <w:rPr>
          <w:rFonts w:ascii="Arial" w:hAnsi="Arial" w:cs="Arial"/>
          <w:i/>
          <w:lang w:val="en-US"/>
        </w:rPr>
        <w:t xml:space="preserve">ratio </w:t>
      </w:r>
      <w:r w:rsidR="006A2FDF">
        <w:rPr>
          <w:rFonts w:ascii="Arial" w:hAnsi="Arial" w:cs="Arial"/>
          <w:lang w:val="en-US"/>
        </w:rPr>
        <w:t xml:space="preserve"> of</w:t>
      </w:r>
      <w:proofErr w:type="gramEnd"/>
      <w:r w:rsidR="006A2FDF">
        <w:rPr>
          <w:rFonts w:ascii="Arial" w:hAnsi="Arial" w:cs="Arial"/>
          <w:lang w:val="en-US"/>
        </w:rPr>
        <w:t xml:space="preserve"> Pope John Paul II </w:t>
      </w:r>
      <w:r>
        <w:rPr>
          <w:rFonts w:ascii="Arial" w:hAnsi="Arial" w:cs="Arial"/>
          <w:lang w:val="en-US"/>
        </w:rPr>
        <w:t xml:space="preserve">(1998); see below. </w:t>
      </w:r>
      <w:r>
        <w:rPr>
          <w:rFonts w:ascii="Arial" w:hAnsi="Arial" w:cs="Arial"/>
          <w:i/>
          <w:lang w:val="en-US"/>
        </w:rPr>
        <w:t xml:space="preserve"> </w:t>
      </w:r>
      <w:r>
        <w:rPr>
          <w:rFonts w:ascii="Arial" w:hAnsi="Arial" w:cs="Arial"/>
          <w:lang w:val="en-US"/>
        </w:rPr>
        <w:t xml:space="preserve"> </w:t>
      </w:r>
    </w:p>
  </w:footnote>
  <w:footnote w:id="6">
    <w:p w:rsidR="00CD75D0" w:rsidRPr="004E0379" w:rsidRDefault="00CD75D0" w:rsidP="00C77B46">
      <w:pPr>
        <w:pStyle w:val="Funotentext"/>
        <w:jc w:val="both"/>
        <w:rPr>
          <w:rFonts w:ascii="Arial" w:hAnsi="Arial" w:cs="Arial"/>
        </w:rPr>
      </w:pPr>
      <w:r>
        <w:rPr>
          <w:rStyle w:val="Funotenzeichen"/>
        </w:rPr>
        <w:footnoteRef/>
      </w:r>
      <w:r>
        <w:t xml:space="preserve">  </w:t>
      </w:r>
      <w:r>
        <w:rPr>
          <w:rFonts w:ascii="Arial" w:hAnsi="Arial" w:cs="Arial"/>
        </w:rPr>
        <w:t xml:space="preserve">Cf. art. </w:t>
      </w:r>
      <w:proofErr w:type="spellStart"/>
      <w:r>
        <w:rPr>
          <w:rFonts w:ascii="Arial" w:hAnsi="Arial" w:cs="Arial"/>
        </w:rPr>
        <w:t>Philosophia</w:t>
      </w:r>
      <w:proofErr w:type="spellEnd"/>
      <w:r>
        <w:rPr>
          <w:rFonts w:ascii="Arial" w:hAnsi="Arial" w:cs="Arial"/>
        </w:rPr>
        <w:t xml:space="preserve"> </w:t>
      </w:r>
      <w:proofErr w:type="spellStart"/>
      <w:r>
        <w:rPr>
          <w:rFonts w:ascii="Arial" w:hAnsi="Arial" w:cs="Arial"/>
        </w:rPr>
        <w:t>perennis</w:t>
      </w:r>
      <w:proofErr w:type="spellEnd"/>
      <w:r>
        <w:rPr>
          <w:rFonts w:ascii="Arial" w:hAnsi="Arial" w:cs="Arial"/>
        </w:rPr>
        <w:t xml:space="preserve"> (</w:t>
      </w:r>
      <w:r>
        <w:rPr>
          <w:rFonts w:ascii="Arial" w:hAnsi="Arial" w:cs="Arial"/>
          <w:i/>
        </w:rPr>
        <w:t>Heinrich M.</w:t>
      </w:r>
      <w:r w:rsidR="00C77B46">
        <w:rPr>
          <w:rFonts w:ascii="Arial" w:hAnsi="Arial" w:cs="Arial"/>
          <w:i/>
        </w:rPr>
        <w:t xml:space="preserve"> </w:t>
      </w:r>
      <w:proofErr w:type="spellStart"/>
      <w:r>
        <w:rPr>
          <w:rFonts w:ascii="Arial" w:hAnsi="Arial" w:cs="Arial"/>
          <w:i/>
        </w:rPr>
        <w:t>Schmidtinger</w:t>
      </w:r>
      <w:proofErr w:type="spellEnd"/>
      <w:r>
        <w:rPr>
          <w:rFonts w:ascii="Arial" w:hAnsi="Arial" w:cs="Arial"/>
          <w:i/>
        </w:rPr>
        <w:t xml:space="preserve">), </w:t>
      </w:r>
      <w:r>
        <w:rPr>
          <w:rFonts w:ascii="Arial" w:hAnsi="Arial" w:cs="Arial"/>
        </w:rPr>
        <w:t>in: LThK</w:t>
      </w:r>
      <w:r>
        <w:rPr>
          <w:rFonts w:ascii="Arial" w:hAnsi="Arial" w:cs="Arial"/>
          <w:vertAlign w:val="superscript"/>
        </w:rPr>
        <w:t>3</w:t>
      </w:r>
      <w:r w:rsidR="00C77B46">
        <w:rPr>
          <w:rFonts w:ascii="Arial" w:hAnsi="Arial" w:cs="Arial"/>
        </w:rPr>
        <w:t xml:space="preserve"> (= Lexikon für Theologie und Kirche) </w:t>
      </w:r>
      <w:r>
        <w:rPr>
          <w:rFonts w:ascii="Arial" w:hAnsi="Arial" w:cs="Arial"/>
        </w:rPr>
        <w:t xml:space="preserve">8, 248f. </w:t>
      </w:r>
    </w:p>
  </w:footnote>
  <w:footnote w:id="7">
    <w:p w:rsidR="00CD75D0" w:rsidRPr="002A1CCB" w:rsidRDefault="00CD75D0" w:rsidP="00C77B46">
      <w:pPr>
        <w:pStyle w:val="Funotentext"/>
        <w:jc w:val="both"/>
        <w:rPr>
          <w:rFonts w:ascii="Arial" w:hAnsi="Arial" w:cs="Arial"/>
          <w:i/>
        </w:rPr>
      </w:pPr>
      <w:r>
        <w:rPr>
          <w:rStyle w:val="Funotenzeichen"/>
        </w:rPr>
        <w:footnoteRef/>
      </w:r>
      <w:r>
        <w:t xml:space="preserve">  </w:t>
      </w:r>
      <w:r w:rsidR="006A2FDF">
        <w:rPr>
          <w:rFonts w:ascii="Arial" w:hAnsi="Arial" w:cs="Arial"/>
        </w:rPr>
        <w:t xml:space="preserve">Cf. </w:t>
      </w:r>
      <w:proofErr w:type="spellStart"/>
      <w:r>
        <w:rPr>
          <w:rFonts w:ascii="Arial" w:hAnsi="Arial" w:cs="Arial"/>
        </w:rPr>
        <w:t>art</w:t>
      </w:r>
      <w:proofErr w:type="spellEnd"/>
      <w:r w:rsidR="006A2FDF">
        <w:rPr>
          <w:rFonts w:ascii="Arial" w:hAnsi="Arial" w:cs="Arial"/>
        </w:rPr>
        <w:t xml:space="preserve"> </w:t>
      </w:r>
      <w:r>
        <w:rPr>
          <w:rFonts w:ascii="Arial" w:hAnsi="Arial" w:cs="Arial"/>
        </w:rPr>
        <w:t>Philosophie, immerwähre</w:t>
      </w:r>
      <w:r w:rsidR="006A2FDF">
        <w:rPr>
          <w:rFonts w:ascii="Arial" w:hAnsi="Arial" w:cs="Arial"/>
        </w:rPr>
        <w:t xml:space="preserve">nde; lat. </w:t>
      </w:r>
      <w:proofErr w:type="spellStart"/>
      <w:r w:rsidR="006A2FDF">
        <w:rPr>
          <w:rFonts w:ascii="Arial" w:hAnsi="Arial" w:cs="Arial"/>
        </w:rPr>
        <w:t>philoophia</w:t>
      </w:r>
      <w:proofErr w:type="spellEnd"/>
      <w:r w:rsidR="006A2FDF">
        <w:rPr>
          <w:rFonts w:ascii="Arial" w:hAnsi="Arial" w:cs="Arial"/>
        </w:rPr>
        <w:t xml:space="preserve"> </w:t>
      </w:r>
      <w:proofErr w:type="spellStart"/>
      <w:r w:rsidR="006A2FDF">
        <w:rPr>
          <w:rFonts w:ascii="Arial" w:hAnsi="Arial" w:cs="Arial"/>
        </w:rPr>
        <w:t>perennis</w:t>
      </w:r>
      <w:proofErr w:type="spellEnd"/>
      <w:r w:rsidR="006A2FDF">
        <w:rPr>
          <w:rFonts w:ascii="Arial" w:hAnsi="Arial" w:cs="Arial"/>
        </w:rPr>
        <w:t xml:space="preserve"> (</w:t>
      </w:r>
      <w:r>
        <w:rPr>
          <w:rFonts w:ascii="Arial" w:hAnsi="Arial" w:cs="Arial"/>
          <w:i/>
        </w:rPr>
        <w:t>H. Schneider),</w:t>
      </w:r>
      <w:r>
        <w:rPr>
          <w:rFonts w:ascii="Arial" w:hAnsi="Arial" w:cs="Arial"/>
        </w:rPr>
        <w:t>in: HWP</w:t>
      </w:r>
      <w:r w:rsidR="00C77B46">
        <w:rPr>
          <w:rFonts w:ascii="Arial" w:hAnsi="Arial" w:cs="Arial"/>
        </w:rPr>
        <w:t xml:space="preserve"> (= Historische</w:t>
      </w:r>
      <w:r w:rsidR="006A2FDF">
        <w:rPr>
          <w:rFonts w:ascii="Arial" w:hAnsi="Arial" w:cs="Arial"/>
        </w:rPr>
        <w:t>s</w:t>
      </w:r>
      <w:r w:rsidR="00C77B46">
        <w:rPr>
          <w:rFonts w:ascii="Arial" w:hAnsi="Arial" w:cs="Arial"/>
        </w:rPr>
        <w:t xml:space="preserve"> Wörterbuch der Philosophie) </w:t>
      </w:r>
      <w:r>
        <w:rPr>
          <w:rFonts w:ascii="Arial" w:hAnsi="Arial" w:cs="Arial"/>
        </w:rPr>
        <w:t xml:space="preserve"> 7, 898-900.</w:t>
      </w:r>
      <w:r>
        <w:rPr>
          <w:rFonts w:ascii="Arial" w:hAnsi="Arial" w:cs="Arial"/>
          <w:i/>
        </w:rPr>
        <w:t xml:space="preserve"> </w:t>
      </w:r>
    </w:p>
  </w:footnote>
  <w:footnote w:id="8">
    <w:p w:rsidR="00CD75D0" w:rsidRPr="009459CB" w:rsidRDefault="00CD75D0" w:rsidP="00750396">
      <w:pPr>
        <w:pStyle w:val="Funotentext"/>
        <w:jc w:val="both"/>
        <w:rPr>
          <w:rFonts w:ascii="Arial" w:hAnsi="Arial" w:cs="Arial"/>
        </w:rPr>
      </w:pPr>
      <w:r>
        <w:rPr>
          <w:rStyle w:val="Funotenzeichen"/>
        </w:rPr>
        <w:footnoteRef/>
      </w:r>
      <w:r w:rsidRPr="00E76D33">
        <w:rPr>
          <w:lang w:val="en-US"/>
        </w:rPr>
        <w:t xml:space="preserve"> </w:t>
      </w:r>
      <w:r w:rsidRPr="00E76D33">
        <w:rPr>
          <w:rFonts w:ascii="Arial" w:hAnsi="Arial" w:cs="Arial"/>
          <w:lang w:val="en-US"/>
        </w:rPr>
        <w:t xml:space="preserve"> See the historical articles about the </w:t>
      </w:r>
      <w:r>
        <w:rPr>
          <w:rFonts w:ascii="Arial" w:hAnsi="Arial" w:cs="Arial"/>
          <w:lang w:val="en-US"/>
        </w:rPr>
        <w:t xml:space="preserve">various forms of </w:t>
      </w:r>
      <w:r w:rsidRPr="00E76D33">
        <w:rPr>
          <w:rFonts w:ascii="Arial" w:hAnsi="Arial" w:cs="Arial"/>
          <w:lang w:val="en-US"/>
        </w:rPr>
        <w:t xml:space="preserve">philosophy </w:t>
      </w:r>
      <w:r>
        <w:rPr>
          <w:rFonts w:ascii="Arial" w:hAnsi="Arial" w:cs="Arial"/>
          <w:lang w:val="en-US"/>
        </w:rPr>
        <w:t>in</w:t>
      </w:r>
      <w:r w:rsidRPr="00E76D33">
        <w:rPr>
          <w:rFonts w:ascii="Arial" w:hAnsi="Arial" w:cs="Arial"/>
          <w:lang w:val="en-US"/>
        </w:rPr>
        <w:t xml:space="preserve"> modern times in HWP </w:t>
      </w:r>
      <w:r>
        <w:rPr>
          <w:rFonts w:ascii="Arial" w:hAnsi="Arial" w:cs="Arial"/>
          <w:lang w:val="en-US"/>
        </w:rPr>
        <w:t xml:space="preserve">7, 682-795. </w:t>
      </w:r>
      <w:r w:rsidRPr="009459CB">
        <w:rPr>
          <w:rFonts w:ascii="Arial" w:hAnsi="Arial" w:cs="Arial"/>
        </w:rPr>
        <w:t>819-847.</w:t>
      </w:r>
      <w:r w:rsidR="006A2FDF">
        <w:rPr>
          <w:rFonts w:ascii="Arial" w:hAnsi="Arial" w:cs="Arial"/>
        </w:rPr>
        <w:t xml:space="preserve"> </w:t>
      </w:r>
      <w:r w:rsidRPr="009459CB">
        <w:rPr>
          <w:rFonts w:ascii="Arial" w:hAnsi="Arial" w:cs="Arial"/>
        </w:rPr>
        <w:t>848-879.</w:t>
      </w:r>
      <w:r w:rsidR="006A2FDF">
        <w:rPr>
          <w:rFonts w:ascii="Arial" w:hAnsi="Arial" w:cs="Arial"/>
        </w:rPr>
        <w:t xml:space="preserve"> </w:t>
      </w:r>
      <w:r w:rsidRPr="009459CB">
        <w:rPr>
          <w:rFonts w:ascii="Arial" w:hAnsi="Arial" w:cs="Arial"/>
        </w:rPr>
        <w:t>879-927.</w:t>
      </w:r>
    </w:p>
  </w:footnote>
  <w:footnote w:id="9">
    <w:p w:rsidR="00CD75D0" w:rsidRPr="009459CB" w:rsidRDefault="00CD75D0">
      <w:pPr>
        <w:pStyle w:val="Funotentext"/>
        <w:rPr>
          <w:rFonts w:ascii="Arial" w:hAnsi="Arial" w:cs="Arial"/>
        </w:rPr>
      </w:pPr>
      <w:r>
        <w:rPr>
          <w:rStyle w:val="Funotenzeichen"/>
        </w:rPr>
        <w:footnoteRef/>
      </w:r>
      <w:r w:rsidRPr="009459CB">
        <w:t xml:space="preserve">  </w:t>
      </w:r>
      <w:r w:rsidRPr="009459CB">
        <w:rPr>
          <w:rFonts w:ascii="Arial" w:hAnsi="Arial" w:cs="Arial"/>
        </w:rPr>
        <w:t>Cf. KF 67. 72. 217.</w:t>
      </w:r>
    </w:p>
  </w:footnote>
  <w:footnote w:id="10">
    <w:p w:rsidR="00CD75D0" w:rsidRPr="002D4B1D" w:rsidRDefault="00CD75D0" w:rsidP="00D45790">
      <w:pPr>
        <w:pStyle w:val="Textkrper"/>
        <w:ind w:right="-142"/>
        <w:rPr>
          <w:rFonts w:ascii="Arial" w:hAnsi="Arial" w:cs="Arial"/>
          <w:sz w:val="20"/>
          <w:szCs w:val="20"/>
          <w:lang w:val="en-US"/>
        </w:rPr>
      </w:pPr>
      <w:r>
        <w:rPr>
          <w:rStyle w:val="Funotenzeichen"/>
        </w:rPr>
        <w:footnoteRef/>
      </w:r>
      <w:r>
        <w:t xml:space="preserve"> </w:t>
      </w:r>
      <w:r w:rsidRPr="00D45790">
        <w:rPr>
          <w:rFonts w:ascii="Arial" w:hAnsi="Arial" w:cs="Arial"/>
          <w:sz w:val="20"/>
          <w:szCs w:val="20"/>
        </w:rPr>
        <w:t xml:space="preserve">Cf. </w:t>
      </w:r>
      <w:r w:rsidRPr="00D45790">
        <w:rPr>
          <w:rFonts w:ascii="Arial" w:hAnsi="Arial" w:cs="Arial"/>
          <w:i/>
          <w:sz w:val="20"/>
          <w:szCs w:val="20"/>
        </w:rPr>
        <w:t xml:space="preserve">Hans Waldenfels, </w:t>
      </w:r>
      <w:r w:rsidRPr="00D45790">
        <w:rPr>
          <w:rFonts w:ascii="Arial" w:hAnsi="Arial" w:cs="Arial"/>
          <w:sz w:val="20"/>
          <w:szCs w:val="20"/>
        </w:rPr>
        <w:t xml:space="preserve">Er war Jude, in: </w:t>
      </w:r>
      <w:r w:rsidRPr="004632F6">
        <w:rPr>
          <w:rFonts w:ascii="Arial" w:hAnsi="Arial" w:cs="Arial"/>
          <w:i/>
          <w:sz w:val="20"/>
          <w:szCs w:val="20"/>
        </w:rPr>
        <w:t xml:space="preserve">Florian Bruckmann / René </w:t>
      </w:r>
      <w:proofErr w:type="spellStart"/>
      <w:r w:rsidRPr="004632F6">
        <w:rPr>
          <w:rFonts w:ascii="Arial" w:hAnsi="Arial" w:cs="Arial"/>
          <w:i/>
          <w:sz w:val="20"/>
          <w:szCs w:val="20"/>
        </w:rPr>
        <w:t>Dausne</w:t>
      </w:r>
      <w:r w:rsidRPr="00D45790">
        <w:rPr>
          <w:rFonts w:ascii="Arial" w:hAnsi="Arial" w:cs="Arial"/>
          <w:sz w:val="20"/>
          <w:szCs w:val="20"/>
          <w:u w:val="single"/>
        </w:rPr>
        <w:t>r</w:t>
      </w:r>
      <w:proofErr w:type="spellEnd"/>
      <w:r w:rsidRPr="00D45790">
        <w:rPr>
          <w:rFonts w:ascii="Arial" w:hAnsi="Arial" w:cs="Arial"/>
          <w:sz w:val="20"/>
          <w:szCs w:val="20"/>
        </w:rPr>
        <w:t xml:space="preserve"> (</w:t>
      </w:r>
      <w:proofErr w:type="spellStart"/>
      <w:r w:rsidRPr="00D45790">
        <w:rPr>
          <w:rFonts w:ascii="Arial" w:hAnsi="Arial" w:cs="Arial"/>
          <w:sz w:val="20"/>
          <w:szCs w:val="20"/>
        </w:rPr>
        <w:t>Hg</w:t>
      </w:r>
      <w:proofErr w:type="spellEnd"/>
      <w:r w:rsidRPr="00D45790">
        <w:rPr>
          <w:rFonts w:ascii="Arial" w:hAnsi="Arial" w:cs="Arial"/>
          <w:sz w:val="20"/>
          <w:szCs w:val="20"/>
        </w:rPr>
        <w:t>.), Theologie ang</w:t>
      </w:r>
      <w:r w:rsidRPr="00D45790">
        <w:rPr>
          <w:rFonts w:ascii="Arial" w:hAnsi="Arial" w:cs="Arial"/>
          <w:sz w:val="20"/>
          <w:szCs w:val="20"/>
        </w:rPr>
        <w:t>e</w:t>
      </w:r>
      <w:r w:rsidRPr="00D45790">
        <w:rPr>
          <w:rFonts w:ascii="Arial" w:hAnsi="Arial" w:cs="Arial"/>
          <w:sz w:val="20"/>
          <w:szCs w:val="20"/>
        </w:rPr>
        <w:t xml:space="preserve">sichts </w:t>
      </w:r>
      <w:r>
        <w:rPr>
          <w:rFonts w:ascii="Arial" w:hAnsi="Arial" w:cs="Arial"/>
          <w:sz w:val="20"/>
          <w:szCs w:val="20"/>
        </w:rPr>
        <w:t xml:space="preserve"> der Anderen. </w:t>
      </w:r>
      <w:r w:rsidRPr="00D45790">
        <w:rPr>
          <w:rFonts w:ascii="Arial" w:hAnsi="Arial" w:cs="Arial"/>
          <w:sz w:val="20"/>
          <w:szCs w:val="20"/>
        </w:rPr>
        <w:t>Gespräche zwischen christlichem und jüdischem Denken. F</w:t>
      </w:r>
      <w:r>
        <w:rPr>
          <w:rFonts w:ascii="Arial" w:hAnsi="Arial" w:cs="Arial"/>
          <w:sz w:val="20"/>
          <w:szCs w:val="20"/>
        </w:rPr>
        <w:t>estschrift</w:t>
      </w:r>
      <w:r w:rsidRPr="00D45790">
        <w:rPr>
          <w:rFonts w:ascii="Arial" w:hAnsi="Arial" w:cs="Arial"/>
          <w:sz w:val="20"/>
          <w:szCs w:val="20"/>
        </w:rPr>
        <w:t xml:space="preserve"> für Josef </w:t>
      </w:r>
      <w:proofErr w:type="spellStart"/>
      <w:r w:rsidRPr="00D45790">
        <w:rPr>
          <w:rFonts w:ascii="Arial" w:hAnsi="Arial" w:cs="Arial"/>
          <w:sz w:val="20"/>
          <w:szCs w:val="20"/>
        </w:rPr>
        <w:t>Wohlmuth</w:t>
      </w:r>
      <w:proofErr w:type="spellEnd"/>
      <w:r>
        <w:rPr>
          <w:rFonts w:ascii="Arial" w:hAnsi="Arial" w:cs="Arial"/>
          <w:sz w:val="20"/>
          <w:szCs w:val="20"/>
        </w:rPr>
        <w:t xml:space="preserve">. </w:t>
      </w:r>
      <w:r w:rsidRPr="002D4B1D">
        <w:rPr>
          <w:rFonts w:ascii="Arial" w:hAnsi="Arial" w:cs="Arial"/>
          <w:sz w:val="20"/>
          <w:szCs w:val="20"/>
          <w:lang w:val="en-US"/>
        </w:rPr>
        <w:t xml:space="preserve">Paderborn, 685-701. </w:t>
      </w:r>
    </w:p>
    <w:p w:rsidR="00CD75D0" w:rsidRPr="002D4B1D" w:rsidRDefault="00CD75D0">
      <w:pPr>
        <w:pStyle w:val="Funotentext"/>
        <w:rPr>
          <w:rFonts w:ascii="Arial" w:hAnsi="Arial" w:cs="Arial"/>
          <w:i/>
          <w:lang w:val="en-US"/>
        </w:rPr>
      </w:pPr>
    </w:p>
  </w:footnote>
  <w:footnote w:id="11">
    <w:p w:rsidR="00CD75D0" w:rsidRPr="002D4B1D" w:rsidRDefault="00CD75D0">
      <w:pPr>
        <w:pStyle w:val="Funotentext"/>
        <w:rPr>
          <w:rFonts w:ascii="Arial" w:hAnsi="Arial" w:cs="Arial"/>
          <w:b/>
          <w:i/>
          <w:lang w:val="en-US"/>
        </w:rPr>
      </w:pPr>
      <w:r>
        <w:rPr>
          <w:rStyle w:val="Funotenzeichen"/>
        </w:rPr>
        <w:footnoteRef/>
      </w:r>
      <w:r w:rsidRPr="002D4B1D">
        <w:rPr>
          <w:lang w:val="en-US"/>
        </w:rPr>
        <w:t xml:space="preserve"> </w:t>
      </w:r>
      <w:r w:rsidRPr="002D4B1D">
        <w:rPr>
          <w:rFonts w:ascii="Arial" w:hAnsi="Arial" w:cs="Arial"/>
          <w:lang w:val="en-US"/>
        </w:rPr>
        <w:t xml:space="preserve"> Cf. KF 465-472.</w:t>
      </w:r>
    </w:p>
  </w:footnote>
  <w:footnote w:id="12">
    <w:p w:rsidR="00CD75D0" w:rsidRPr="000B424E" w:rsidRDefault="00CD75D0">
      <w:pPr>
        <w:pStyle w:val="Funotentext"/>
        <w:rPr>
          <w:rFonts w:ascii="Arial" w:hAnsi="Arial" w:cs="Arial"/>
          <w:lang w:val="en-US"/>
        </w:rPr>
      </w:pPr>
      <w:r>
        <w:rPr>
          <w:rStyle w:val="Funotenzeichen"/>
        </w:rPr>
        <w:footnoteRef/>
      </w:r>
      <w:r w:rsidRPr="00F119D5">
        <w:rPr>
          <w:lang w:val="en-US"/>
        </w:rPr>
        <w:t xml:space="preserve">  </w:t>
      </w:r>
      <w:proofErr w:type="spellStart"/>
      <w:proofErr w:type="gramStart"/>
      <w:r w:rsidRPr="00F119D5">
        <w:rPr>
          <w:rFonts w:ascii="Arial" w:hAnsi="Arial" w:cs="Arial"/>
          <w:lang w:val="en-US"/>
        </w:rPr>
        <w:t>Cf</w:t>
      </w:r>
      <w:proofErr w:type="spellEnd"/>
      <w:r w:rsidRPr="00F119D5">
        <w:rPr>
          <w:rFonts w:ascii="Arial" w:hAnsi="Arial" w:cs="Arial"/>
          <w:lang w:val="en-US"/>
        </w:rPr>
        <w:t xml:space="preserve">  </w:t>
      </w:r>
      <w:r w:rsidRPr="00F119D5">
        <w:rPr>
          <w:rFonts w:ascii="Arial" w:hAnsi="Arial" w:cs="Arial"/>
          <w:i/>
          <w:lang w:val="en-US"/>
        </w:rPr>
        <w:t>Ch</w:t>
      </w:r>
      <w:r>
        <w:rPr>
          <w:rFonts w:ascii="Arial" w:hAnsi="Arial" w:cs="Arial"/>
          <w:i/>
          <w:lang w:val="en-US"/>
        </w:rPr>
        <w:t>arles</w:t>
      </w:r>
      <w:proofErr w:type="gramEnd"/>
      <w:r>
        <w:rPr>
          <w:rFonts w:ascii="Arial" w:hAnsi="Arial" w:cs="Arial"/>
          <w:i/>
          <w:lang w:val="en-US"/>
        </w:rPr>
        <w:t xml:space="preserve"> Taylor,</w:t>
      </w:r>
      <w:r>
        <w:rPr>
          <w:rFonts w:ascii="Arial" w:hAnsi="Arial" w:cs="Arial"/>
          <w:lang w:val="en-US"/>
        </w:rPr>
        <w:t xml:space="preserve"> A Secular Age. Harvard University Press: Cambridge, MA 2007.</w:t>
      </w:r>
      <w:r w:rsidRPr="000B424E">
        <w:rPr>
          <w:rFonts w:ascii="Arial" w:hAnsi="Arial" w:cs="Arial"/>
          <w:lang w:val="en-US"/>
        </w:rPr>
        <w:t xml:space="preserve"> </w:t>
      </w:r>
    </w:p>
  </w:footnote>
  <w:footnote w:id="13">
    <w:p w:rsidR="00CD75D0" w:rsidRPr="000B424E" w:rsidRDefault="00CD75D0" w:rsidP="000B424E">
      <w:pPr>
        <w:pStyle w:val="Textkrper"/>
        <w:ind w:right="-142"/>
        <w:rPr>
          <w:rFonts w:ascii="Verdana" w:hAnsi="Verdana" w:cs="Arial"/>
          <w:sz w:val="20"/>
          <w:szCs w:val="20"/>
          <w:lang w:val="en-US"/>
        </w:rPr>
      </w:pPr>
      <w:r>
        <w:rPr>
          <w:rStyle w:val="Funotenzeichen"/>
        </w:rPr>
        <w:footnoteRef/>
      </w:r>
      <w:r>
        <w:rPr>
          <w:lang w:val="en-US"/>
        </w:rPr>
        <w:t xml:space="preserve"> </w:t>
      </w:r>
      <w:r w:rsidRPr="000B424E">
        <w:rPr>
          <w:rFonts w:ascii="Arial" w:hAnsi="Arial" w:cs="Arial"/>
          <w:sz w:val="20"/>
          <w:szCs w:val="20"/>
          <w:lang w:val="en-US"/>
        </w:rPr>
        <w:t xml:space="preserve">Cf. </w:t>
      </w:r>
      <w:r w:rsidRPr="000B424E">
        <w:rPr>
          <w:rFonts w:ascii="Arial" w:hAnsi="Arial" w:cs="Arial"/>
          <w:i/>
          <w:sz w:val="20"/>
          <w:szCs w:val="20"/>
          <w:lang w:val="en-US"/>
        </w:rPr>
        <w:t>Hans Waldenfels,</w:t>
      </w:r>
      <w:r w:rsidRPr="000B424E">
        <w:rPr>
          <w:rFonts w:ascii="Arial" w:hAnsi="Arial" w:cs="Arial"/>
          <w:i/>
          <w:lang w:val="en-US"/>
        </w:rPr>
        <w:t xml:space="preserve"> </w:t>
      </w:r>
      <w:r w:rsidRPr="0033607D">
        <w:rPr>
          <w:rFonts w:ascii="Verdana" w:hAnsi="Verdana" w:cs="Arial"/>
          <w:sz w:val="20"/>
          <w:szCs w:val="20"/>
          <w:lang w:val="en-US"/>
        </w:rPr>
        <w:t>The Double View of the Church, in: Tripod vol.</w:t>
      </w:r>
      <w:r>
        <w:rPr>
          <w:rFonts w:ascii="Verdana" w:hAnsi="Verdana" w:cs="Arial"/>
          <w:sz w:val="20"/>
          <w:szCs w:val="20"/>
          <w:lang w:val="en-US"/>
        </w:rPr>
        <w:t xml:space="preserve"> </w:t>
      </w:r>
      <w:r w:rsidRPr="000B424E">
        <w:rPr>
          <w:rFonts w:ascii="Verdana" w:hAnsi="Verdana" w:cs="Arial"/>
          <w:sz w:val="20"/>
          <w:szCs w:val="20"/>
          <w:lang w:val="en-US"/>
        </w:rPr>
        <w:t>XXXII, No.</w:t>
      </w:r>
      <w:r>
        <w:rPr>
          <w:rFonts w:ascii="Verdana" w:hAnsi="Verdana" w:cs="Arial"/>
          <w:sz w:val="20"/>
          <w:szCs w:val="20"/>
          <w:lang w:val="en-US"/>
        </w:rPr>
        <w:t xml:space="preserve"> 167 (</w:t>
      </w:r>
      <w:r w:rsidRPr="000B424E">
        <w:rPr>
          <w:rFonts w:ascii="Verdana" w:hAnsi="Verdana" w:cs="Arial"/>
          <w:sz w:val="20"/>
          <w:szCs w:val="20"/>
          <w:lang w:val="en-US"/>
        </w:rPr>
        <w:t>Wi</w:t>
      </w:r>
      <w:r w:rsidRPr="000B424E">
        <w:rPr>
          <w:rFonts w:ascii="Verdana" w:hAnsi="Verdana" w:cs="Arial"/>
          <w:sz w:val="20"/>
          <w:szCs w:val="20"/>
          <w:lang w:val="en-US"/>
        </w:rPr>
        <w:t>n</w:t>
      </w:r>
      <w:r w:rsidRPr="000B424E">
        <w:rPr>
          <w:rFonts w:ascii="Verdana" w:hAnsi="Verdana" w:cs="Arial"/>
          <w:sz w:val="20"/>
          <w:szCs w:val="20"/>
          <w:lang w:val="en-US"/>
        </w:rPr>
        <w:t xml:space="preserve">ter 2012), 56-60 </w:t>
      </w:r>
    </w:p>
    <w:p w:rsidR="00CD75D0" w:rsidRPr="000B424E" w:rsidRDefault="00CD75D0" w:rsidP="000B424E">
      <w:pPr>
        <w:pStyle w:val="Textkrper"/>
        <w:ind w:left="-709"/>
        <w:rPr>
          <w:rFonts w:ascii="Verdana" w:hAnsi="Verdana" w:cs="Arial"/>
          <w:sz w:val="20"/>
          <w:szCs w:val="20"/>
          <w:lang w:val="en-US"/>
        </w:rPr>
      </w:pPr>
      <w:r>
        <w:rPr>
          <w:rFonts w:ascii="Verdana" w:hAnsi="Verdana" w:cs="Arial"/>
          <w:sz w:val="20"/>
          <w:szCs w:val="20"/>
          <w:lang w:val="en-US"/>
        </w:rPr>
        <w:t xml:space="preserve">   </w:t>
      </w:r>
      <w:r w:rsidRPr="000B424E">
        <w:rPr>
          <w:rFonts w:ascii="Verdana" w:hAnsi="Verdana" w:cs="Arial"/>
          <w:sz w:val="20"/>
          <w:szCs w:val="20"/>
          <w:lang w:val="en-US"/>
        </w:rPr>
        <w:t xml:space="preserve"> </w:t>
      </w:r>
    </w:p>
    <w:p w:rsidR="00CD75D0" w:rsidRPr="000B424E" w:rsidRDefault="00CD75D0" w:rsidP="000B424E">
      <w:pPr>
        <w:pStyle w:val="Textkrper"/>
        <w:ind w:left="-709"/>
        <w:rPr>
          <w:rFonts w:ascii="Arial" w:hAnsi="Arial" w:cs="Arial"/>
          <w:sz w:val="20"/>
          <w:szCs w:val="20"/>
          <w:lang w:val="en-US"/>
        </w:rPr>
      </w:pPr>
      <w:r w:rsidRPr="000B424E">
        <w:rPr>
          <w:rFonts w:ascii="Verdana" w:hAnsi="Verdana" w:cs="Arial"/>
          <w:sz w:val="20"/>
          <w:szCs w:val="20"/>
          <w:lang w:val="en-US"/>
        </w:rPr>
        <w:t xml:space="preserve">   </w:t>
      </w:r>
      <w:r w:rsidRPr="000B424E">
        <w:rPr>
          <w:rFonts w:ascii="Arial" w:hAnsi="Arial" w:cs="Arial"/>
          <w:sz w:val="20"/>
          <w:szCs w:val="20"/>
          <w:lang w:val="en-US"/>
        </w:rPr>
        <w:t xml:space="preserve"> </w:t>
      </w:r>
    </w:p>
    <w:p w:rsidR="00CD75D0" w:rsidRPr="000B424E" w:rsidRDefault="00CD75D0">
      <w:pPr>
        <w:pStyle w:val="Funotentext"/>
        <w:rPr>
          <w:rFonts w:ascii="Arial" w:hAnsi="Arial" w:cs="Arial"/>
          <w:i/>
          <w:lang w:val="en-US"/>
        </w:rPr>
      </w:pPr>
    </w:p>
  </w:footnote>
  <w:footnote w:id="14">
    <w:p w:rsidR="00CD75D0" w:rsidRPr="002D4B1D" w:rsidRDefault="00CD75D0" w:rsidP="009E106D">
      <w:pPr>
        <w:pStyle w:val="Funotentext"/>
        <w:jc w:val="both"/>
        <w:rPr>
          <w:rFonts w:ascii="Arial" w:hAnsi="Arial" w:cs="Arial"/>
          <w:lang w:val="en-US"/>
        </w:rPr>
      </w:pPr>
      <w:r>
        <w:rPr>
          <w:rStyle w:val="Funotenzeichen"/>
        </w:rPr>
        <w:footnoteRef/>
      </w:r>
      <w:r>
        <w:t xml:space="preserve">  </w:t>
      </w:r>
      <w:r>
        <w:rPr>
          <w:rFonts w:ascii="Arial" w:hAnsi="Arial" w:cs="Arial"/>
        </w:rPr>
        <w:t xml:space="preserve">Cf. </w:t>
      </w:r>
      <w:r>
        <w:rPr>
          <w:rFonts w:ascii="Arial" w:hAnsi="Arial" w:cs="Arial"/>
          <w:i/>
        </w:rPr>
        <w:t xml:space="preserve">Hans Waldenfels, </w:t>
      </w:r>
      <w:r w:rsidRPr="009E106D">
        <w:rPr>
          <w:rFonts w:ascii="Arial" w:hAnsi="Arial" w:cs="Arial"/>
        </w:rPr>
        <w:t xml:space="preserve">Zeichen der Zeit in: </w:t>
      </w:r>
      <w:r>
        <w:rPr>
          <w:rFonts w:ascii="Arial" w:hAnsi="Arial" w:cs="Arial"/>
          <w:i/>
        </w:rPr>
        <w:t>Mariano Delgado / Michael Sievernich</w:t>
      </w:r>
      <w:r>
        <w:rPr>
          <w:rFonts w:ascii="Arial" w:hAnsi="Arial" w:cs="Arial"/>
        </w:rPr>
        <w:t xml:space="preserve"> (</w:t>
      </w:r>
      <w:proofErr w:type="spellStart"/>
      <w:r>
        <w:rPr>
          <w:rFonts w:ascii="Arial" w:hAnsi="Arial" w:cs="Arial"/>
        </w:rPr>
        <w:t>ed</w:t>
      </w:r>
      <w:proofErr w:type="spellEnd"/>
      <w:r>
        <w:rPr>
          <w:rFonts w:ascii="Arial" w:hAnsi="Arial" w:cs="Arial"/>
        </w:rPr>
        <w:t>.), Die großen Metaphern</w:t>
      </w:r>
      <w:r>
        <w:rPr>
          <w:rFonts w:ascii="Arial" w:hAnsi="Arial" w:cs="Arial"/>
          <w:i/>
        </w:rPr>
        <w:t xml:space="preserve"> </w:t>
      </w:r>
      <w:r>
        <w:rPr>
          <w:rFonts w:ascii="Arial" w:hAnsi="Arial" w:cs="Arial"/>
        </w:rPr>
        <w:t xml:space="preserve">des Zweiten Vatikanischen Konzils. Ihre bleibende Bedeutung. Freiburg 2013, 101-119; </w:t>
      </w:r>
      <w:r>
        <w:rPr>
          <w:rFonts w:ascii="Arial" w:hAnsi="Arial" w:cs="Arial"/>
          <w:i/>
        </w:rPr>
        <w:t xml:space="preserve">Peter </w:t>
      </w:r>
      <w:proofErr w:type="spellStart"/>
      <w:r>
        <w:rPr>
          <w:rFonts w:ascii="Arial" w:hAnsi="Arial" w:cs="Arial"/>
          <w:i/>
        </w:rPr>
        <w:t>Hünermann</w:t>
      </w:r>
      <w:proofErr w:type="spellEnd"/>
      <w:r>
        <w:rPr>
          <w:rFonts w:ascii="Arial" w:hAnsi="Arial" w:cs="Arial"/>
          <w:i/>
        </w:rPr>
        <w:t xml:space="preserve"> </w:t>
      </w:r>
      <w:r>
        <w:rPr>
          <w:rFonts w:ascii="Arial" w:hAnsi="Arial" w:cs="Arial"/>
        </w:rPr>
        <w:t>(</w:t>
      </w:r>
      <w:proofErr w:type="spellStart"/>
      <w:r>
        <w:rPr>
          <w:rFonts w:ascii="Arial" w:hAnsi="Arial" w:cs="Arial"/>
        </w:rPr>
        <w:t>ed</w:t>
      </w:r>
      <w:proofErr w:type="spellEnd"/>
      <w:r>
        <w:rPr>
          <w:rFonts w:ascii="Arial" w:hAnsi="Arial" w:cs="Arial"/>
        </w:rPr>
        <w:t xml:space="preserve">.), </w:t>
      </w:r>
      <w:r w:rsidRPr="00076C0E">
        <w:rPr>
          <w:rFonts w:ascii="Arial" w:hAnsi="Arial" w:cs="Arial"/>
        </w:rPr>
        <w:t>Das Zweite Vatikanis</w:t>
      </w:r>
      <w:r>
        <w:rPr>
          <w:rFonts w:ascii="Arial" w:hAnsi="Arial" w:cs="Arial"/>
        </w:rPr>
        <w:t>c</w:t>
      </w:r>
      <w:r w:rsidRPr="00076C0E">
        <w:rPr>
          <w:rFonts w:ascii="Arial" w:hAnsi="Arial" w:cs="Arial"/>
        </w:rPr>
        <w:t xml:space="preserve">he </w:t>
      </w:r>
      <w:r>
        <w:rPr>
          <w:rFonts w:ascii="Arial" w:hAnsi="Arial" w:cs="Arial"/>
        </w:rPr>
        <w:t>K</w:t>
      </w:r>
      <w:r w:rsidRPr="00076C0E">
        <w:rPr>
          <w:rFonts w:ascii="Arial" w:hAnsi="Arial" w:cs="Arial"/>
        </w:rPr>
        <w:t xml:space="preserve">onzil und die Zeichen der </w:t>
      </w:r>
      <w:r>
        <w:rPr>
          <w:rFonts w:ascii="Arial" w:hAnsi="Arial" w:cs="Arial"/>
        </w:rPr>
        <w:t>Z</w:t>
      </w:r>
      <w:r w:rsidRPr="00076C0E">
        <w:rPr>
          <w:rFonts w:ascii="Arial" w:hAnsi="Arial" w:cs="Arial"/>
        </w:rPr>
        <w:t>eit heute.</w:t>
      </w:r>
      <w:r>
        <w:rPr>
          <w:rFonts w:ascii="Arial" w:hAnsi="Arial" w:cs="Arial"/>
        </w:rPr>
        <w:t xml:space="preserve"> </w:t>
      </w:r>
      <w:proofErr w:type="gramStart"/>
      <w:r>
        <w:rPr>
          <w:rFonts w:ascii="Arial" w:hAnsi="Arial" w:cs="Arial"/>
          <w:lang w:val="en-US"/>
        </w:rPr>
        <w:t xml:space="preserve">Freiburg </w:t>
      </w:r>
      <w:r w:rsidR="00C77B46">
        <w:rPr>
          <w:rFonts w:ascii="Arial" w:hAnsi="Arial" w:cs="Arial"/>
          <w:lang w:val="en-US"/>
        </w:rPr>
        <w:t>2006.</w:t>
      </w:r>
      <w:proofErr w:type="gramEnd"/>
      <w:r w:rsidRPr="002D4B1D">
        <w:rPr>
          <w:rFonts w:ascii="Arial" w:hAnsi="Arial" w:cs="Arial"/>
          <w:lang w:val="en-US"/>
        </w:rPr>
        <w:t xml:space="preserve">  </w:t>
      </w:r>
      <w:r w:rsidRPr="002D4B1D">
        <w:rPr>
          <w:rFonts w:ascii="Arial" w:hAnsi="Arial" w:cs="Arial"/>
          <w:vanish/>
          <w:lang w:val="en-US"/>
        </w:rPr>
        <w:t>ününermann  Hü</w:t>
      </w:r>
      <w:r w:rsidRPr="002D4B1D">
        <w:rPr>
          <w:rFonts w:ascii="Arial" w:hAnsi="Arial" w:cs="Arial"/>
          <w:lang w:val="en-US"/>
        </w:rPr>
        <w:t xml:space="preserve"> </w:t>
      </w:r>
    </w:p>
    <w:p w:rsidR="00CD75D0" w:rsidRPr="002D4B1D" w:rsidRDefault="00CD75D0" w:rsidP="009E106D">
      <w:pPr>
        <w:pStyle w:val="Funotentext"/>
        <w:rPr>
          <w:rFonts w:ascii="Arial" w:hAnsi="Arial" w:cs="Arial"/>
          <w:lang w:val="en-US"/>
        </w:rPr>
      </w:pPr>
      <w:r w:rsidRPr="002D4B1D">
        <w:rPr>
          <w:rFonts w:ascii="Arial" w:hAnsi="Arial" w:cs="Arial"/>
          <w:lang w:val="en-US"/>
        </w:rPr>
        <w:t xml:space="preserve"> </w:t>
      </w:r>
    </w:p>
  </w:footnote>
  <w:footnote w:id="15">
    <w:p w:rsidR="00CD75D0" w:rsidRPr="00051464" w:rsidRDefault="00CD75D0" w:rsidP="00C738AD">
      <w:pPr>
        <w:pStyle w:val="Funotentext"/>
        <w:jc w:val="both"/>
        <w:rPr>
          <w:rFonts w:ascii="Arial" w:hAnsi="Arial" w:cs="Arial"/>
        </w:rPr>
      </w:pPr>
      <w:r>
        <w:rPr>
          <w:rStyle w:val="Funotenzeichen"/>
        </w:rPr>
        <w:footnoteRef/>
      </w:r>
      <w:r w:rsidRPr="00051464">
        <w:rPr>
          <w:lang w:val="en-US"/>
        </w:rPr>
        <w:t xml:space="preserve">  </w:t>
      </w:r>
      <w:r w:rsidRPr="00051464">
        <w:rPr>
          <w:rFonts w:ascii="Arial" w:hAnsi="Arial" w:cs="Arial"/>
          <w:lang w:val="en-US"/>
        </w:rPr>
        <w:t xml:space="preserve">For the translation see </w:t>
      </w:r>
      <w:hyperlink r:id="rId1" w:history="1">
        <w:r w:rsidRPr="00896A8A">
          <w:rPr>
            <w:rStyle w:val="Hyperlink"/>
            <w:rFonts w:ascii="Arial" w:hAnsi="Arial" w:cs="Arial"/>
            <w:lang w:val="en-US"/>
          </w:rPr>
          <w:t>http://www.vatican.va/holy_Father/john_paul_ii/encyclicals/documents/hf_jp-ii_enc_15101998_fides-et-ratio_en-html</w:t>
        </w:r>
      </w:hyperlink>
      <w:r w:rsidR="00C77B46">
        <w:rPr>
          <w:rFonts w:ascii="Arial" w:hAnsi="Arial" w:cs="Arial"/>
          <w:lang w:val="en-US"/>
        </w:rPr>
        <w:t xml:space="preserve"> (called: </w:t>
      </w:r>
      <w:r>
        <w:rPr>
          <w:rFonts w:ascii="Arial" w:hAnsi="Arial" w:cs="Arial"/>
          <w:lang w:val="en-US"/>
        </w:rPr>
        <w:t xml:space="preserve">11-09-2013). </w:t>
      </w:r>
      <w:r w:rsidRPr="00051464">
        <w:rPr>
          <w:rFonts w:ascii="Arial" w:hAnsi="Arial" w:cs="Arial"/>
        </w:rPr>
        <w:t xml:space="preserve">See </w:t>
      </w:r>
      <w:r w:rsidRPr="00051464">
        <w:rPr>
          <w:rFonts w:ascii="Arial" w:hAnsi="Arial" w:cs="Arial"/>
          <w:i/>
        </w:rPr>
        <w:t xml:space="preserve">Hans Waldenfels, </w:t>
      </w:r>
      <w:r w:rsidRPr="00051464">
        <w:rPr>
          <w:rFonts w:ascii="Arial" w:hAnsi="Arial" w:cs="Arial"/>
        </w:rPr>
        <w:t>Mit zwei F</w:t>
      </w:r>
      <w:r>
        <w:rPr>
          <w:rFonts w:ascii="Arial" w:hAnsi="Arial" w:cs="Arial"/>
        </w:rPr>
        <w:t>l</w:t>
      </w:r>
      <w:r w:rsidRPr="00051464">
        <w:rPr>
          <w:rFonts w:ascii="Arial" w:hAnsi="Arial" w:cs="Arial"/>
        </w:rPr>
        <w:t>ügeln Kommentar und Anmerkungen zur Enzyklika “</w:t>
      </w:r>
      <w:proofErr w:type="spellStart"/>
      <w:r w:rsidRPr="00051464">
        <w:rPr>
          <w:rFonts w:ascii="Arial" w:hAnsi="Arial" w:cs="Arial"/>
        </w:rPr>
        <w:t>Fides</w:t>
      </w:r>
      <w:proofErr w:type="spellEnd"/>
      <w:r w:rsidRPr="00051464">
        <w:rPr>
          <w:rFonts w:ascii="Arial" w:hAnsi="Arial" w:cs="Arial"/>
        </w:rPr>
        <w:t xml:space="preserve"> et </w:t>
      </w:r>
      <w:proofErr w:type="spellStart"/>
      <w:r w:rsidRPr="00051464">
        <w:rPr>
          <w:rFonts w:ascii="Arial" w:hAnsi="Arial" w:cs="Arial"/>
        </w:rPr>
        <w:t>ratio</w:t>
      </w:r>
      <w:proofErr w:type="spellEnd"/>
      <w:r w:rsidRPr="00051464">
        <w:rPr>
          <w:rFonts w:ascii="Arial" w:hAnsi="Arial" w:cs="Arial"/>
        </w:rPr>
        <w:t>” Papst Johannes Pauls I</w:t>
      </w:r>
      <w:r>
        <w:rPr>
          <w:rFonts w:ascii="Arial" w:hAnsi="Arial" w:cs="Arial"/>
        </w:rPr>
        <w:t>I. Paderborn 2000.</w:t>
      </w:r>
    </w:p>
  </w:footnote>
  <w:footnote w:id="16">
    <w:p w:rsidR="00CD75D0" w:rsidRPr="00F14BE8" w:rsidRDefault="00CD75D0" w:rsidP="00F14BE8">
      <w:pPr>
        <w:pStyle w:val="Funotentext"/>
        <w:jc w:val="both"/>
        <w:rPr>
          <w:rFonts w:ascii="Arial" w:hAnsi="Arial" w:cs="Arial"/>
        </w:rPr>
      </w:pPr>
      <w:r>
        <w:rPr>
          <w:rStyle w:val="Funotenzeichen"/>
        </w:rPr>
        <w:footnoteRef/>
      </w:r>
      <w:r>
        <w:t xml:space="preserve"> </w:t>
      </w:r>
      <w:r>
        <w:rPr>
          <w:rFonts w:ascii="Arial" w:hAnsi="Arial" w:cs="Arial"/>
        </w:rPr>
        <w:t xml:space="preserve">Cf. </w:t>
      </w:r>
      <w:r>
        <w:rPr>
          <w:rFonts w:ascii="Arial" w:hAnsi="Arial" w:cs="Arial"/>
          <w:i/>
        </w:rPr>
        <w:t>Karl Rahner,</w:t>
      </w:r>
      <w:r>
        <w:rPr>
          <w:rFonts w:ascii="Arial" w:hAnsi="Arial" w:cs="Arial"/>
        </w:rPr>
        <w:t xml:space="preserve"> Hörer des Wortes = Sämtliche Werke. </w:t>
      </w:r>
      <w:proofErr w:type="spellStart"/>
      <w:r w:rsidRPr="009459CB">
        <w:rPr>
          <w:rFonts w:ascii="Arial" w:hAnsi="Arial" w:cs="Arial"/>
        </w:rPr>
        <w:t>Vol</w:t>
      </w:r>
      <w:proofErr w:type="spellEnd"/>
      <w:r w:rsidRPr="009459CB">
        <w:rPr>
          <w:rFonts w:ascii="Arial" w:hAnsi="Arial" w:cs="Arial"/>
        </w:rPr>
        <w:t xml:space="preserve"> 4. </w:t>
      </w:r>
      <w:r w:rsidRPr="00F14BE8">
        <w:rPr>
          <w:rFonts w:ascii="Arial" w:hAnsi="Arial" w:cs="Arial"/>
        </w:rPr>
        <w:t xml:space="preserve">Freiburg 1997. </w:t>
      </w:r>
    </w:p>
  </w:footnote>
  <w:footnote w:id="17">
    <w:p w:rsidR="00CD75D0" w:rsidRPr="00597F70" w:rsidRDefault="00CD75D0" w:rsidP="00F14BE8">
      <w:pPr>
        <w:pStyle w:val="Funotentext"/>
        <w:jc w:val="both"/>
        <w:rPr>
          <w:rFonts w:ascii="Arial" w:hAnsi="Arial" w:cs="Arial"/>
          <w:lang w:val="en-US"/>
        </w:rPr>
      </w:pPr>
      <w:r>
        <w:rPr>
          <w:rStyle w:val="Funotenzeichen"/>
        </w:rPr>
        <w:footnoteRef/>
      </w:r>
      <w:r>
        <w:t xml:space="preserve"> </w:t>
      </w:r>
      <w:r w:rsidRPr="00F14BE8">
        <w:rPr>
          <w:rFonts w:ascii="Arial" w:hAnsi="Arial" w:cs="Arial"/>
        </w:rPr>
        <w:t xml:space="preserve">See in more detail </w:t>
      </w:r>
      <w:r w:rsidRPr="00F14BE8">
        <w:rPr>
          <w:rFonts w:ascii="Arial" w:hAnsi="Arial" w:cs="Arial"/>
          <w:i/>
        </w:rPr>
        <w:t xml:space="preserve">Joseph Ratzinger, </w:t>
      </w:r>
      <w:r w:rsidRPr="00F14BE8">
        <w:rPr>
          <w:rFonts w:ascii="Arial" w:hAnsi="Arial" w:cs="Arial"/>
        </w:rPr>
        <w:t>Glaube –</w:t>
      </w:r>
      <w:r>
        <w:rPr>
          <w:rFonts w:ascii="Arial" w:hAnsi="Arial" w:cs="Arial"/>
        </w:rPr>
        <w:t xml:space="preserve"> </w:t>
      </w:r>
      <w:r w:rsidRPr="00F14BE8">
        <w:rPr>
          <w:rFonts w:ascii="Arial" w:hAnsi="Arial" w:cs="Arial"/>
        </w:rPr>
        <w:t>Wahrheit –</w:t>
      </w:r>
      <w:r>
        <w:rPr>
          <w:rFonts w:ascii="Arial" w:hAnsi="Arial" w:cs="Arial"/>
        </w:rPr>
        <w:t xml:space="preserve"> T</w:t>
      </w:r>
      <w:r w:rsidRPr="00F14BE8">
        <w:rPr>
          <w:rFonts w:ascii="Arial" w:hAnsi="Arial" w:cs="Arial"/>
        </w:rPr>
        <w:t>oleranz.</w:t>
      </w:r>
      <w:r>
        <w:rPr>
          <w:rFonts w:ascii="Arial" w:hAnsi="Arial" w:cs="Arial"/>
        </w:rPr>
        <w:t xml:space="preserve"> </w:t>
      </w:r>
      <w:r w:rsidRPr="009459CB">
        <w:rPr>
          <w:rFonts w:ascii="Arial" w:hAnsi="Arial" w:cs="Arial"/>
          <w:lang w:val="en-US"/>
        </w:rPr>
        <w:t xml:space="preserve">Das </w:t>
      </w:r>
      <w:proofErr w:type="spellStart"/>
      <w:r w:rsidRPr="009459CB">
        <w:rPr>
          <w:rFonts w:ascii="Arial" w:hAnsi="Arial" w:cs="Arial"/>
          <w:lang w:val="en-US"/>
        </w:rPr>
        <w:t>Christentum</w:t>
      </w:r>
      <w:proofErr w:type="spellEnd"/>
      <w:r w:rsidRPr="009459CB">
        <w:rPr>
          <w:rFonts w:ascii="Arial" w:hAnsi="Arial" w:cs="Arial"/>
          <w:lang w:val="en-US"/>
        </w:rPr>
        <w:t xml:space="preserve"> und die </w:t>
      </w:r>
      <w:proofErr w:type="spellStart"/>
      <w:r w:rsidRPr="009459CB">
        <w:rPr>
          <w:rFonts w:ascii="Arial" w:hAnsi="Arial" w:cs="Arial"/>
          <w:lang w:val="en-US"/>
        </w:rPr>
        <w:t>We</w:t>
      </w:r>
      <w:r w:rsidR="00C754C9">
        <w:rPr>
          <w:rFonts w:ascii="Arial" w:hAnsi="Arial" w:cs="Arial"/>
          <w:lang w:val="en-US"/>
        </w:rPr>
        <w:t>l</w:t>
      </w:r>
      <w:r w:rsidR="00C754C9">
        <w:rPr>
          <w:rFonts w:ascii="Arial" w:hAnsi="Arial" w:cs="Arial"/>
          <w:lang w:val="en-US"/>
        </w:rPr>
        <w:t>treligionen</w:t>
      </w:r>
      <w:proofErr w:type="spellEnd"/>
      <w:proofErr w:type="gramStart"/>
      <w:r w:rsidR="00C754C9">
        <w:rPr>
          <w:rFonts w:ascii="Arial" w:hAnsi="Arial" w:cs="Arial"/>
          <w:lang w:val="en-US"/>
        </w:rPr>
        <w:t>..</w:t>
      </w:r>
      <w:proofErr w:type="gramEnd"/>
      <w:r w:rsidRPr="00E50D5A">
        <w:rPr>
          <w:rFonts w:ascii="Arial" w:hAnsi="Arial" w:cs="Arial"/>
          <w:lang w:val="en-US"/>
        </w:rPr>
        <w:t xml:space="preserve">Freiburg </w:t>
      </w:r>
      <w:r w:rsidRPr="00E50D5A">
        <w:rPr>
          <w:rFonts w:ascii="Arial" w:hAnsi="Arial" w:cs="Arial"/>
          <w:vertAlign w:val="superscript"/>
          <w:lang w:val="en-US"/>
        </w:rPr>
        <w:t>2</w:t>
      </w:r>
      <w:r w:rsidRPr="00E50D5A">
        <w:rPr>
          <w:rFonts w:ascii="Arial" w:hAnsi="Arial" w:cs="Arial"/>
          <w:lang w:val="en-US"/>
        </w:rPr>
        <w:t xml:space="preserve">2003, 46-65. The chapter was written as „reflections on the Encyclical </w:t>
      </w:r>
      <w:r w:rsidRPr="00E50D5A">
        <w:rPr>
          <w:rFonts w:ascii="Arial" w:hAnsi="Arial" w:cs="Arial"/>
          <w:i/>
          <w:lang w:val="en-US"/>
        </w:rPr>
        <w:t>Fides e</w:t>
      </w:r>
      <w:r>
        <w:rPr>
          <w:rFonts w:ascii="Arial" w:hAnsi="Arial" w:cs="Arial"/>
          <w:i/>
          <w:lang w:val="en-US"/>
        </w:rPr>
        <w:t>t</w:t>
      </w:r>
      <w:r w:rsidRPr="00E50D5A">
        <w:rPr>
          <w:rFonts w:ascii="Arial" w:hAnsi="Arial" w:cs="Arial"/>
          <w:i/>
          <w:lang w:val="en-US"/>
        </w:rPr>
        <w:t xml:space="preserve"> ra</w:t>
      </w:r>
      <w:r>
        <w:rPr>
          <w:rFonts w:ascii="Arial" w:hAnsi="Arial" w:cs="Arial"/>
          <w:i/>
          <w:lang w:val="en-US"/>
        </w:rPr>
        <w:t xml:space="preserve">tio’ </w:t>
      </w:r>
      <w:r>
        <w:rPr>
          <w:rFonts w:ascii="Arial" w:hAnsi="Arial" w:cs="Arial"/>
          <w:lang w:val="en-US"/>
        </w:rPr>
        <w:t xml:space="preserve">and is translated also into English: Culture and Truth. </w:t>
      </w:r>
      <w:r w:rsidRPr="00597F70">
        <w:rPr>
          <w:rFonts w:ascii="Arial" w:hAnsi="Arial" w:cs="Arial"/>
          <w:lang w:val="en-US"/>
        </w:rPr>
        <w:t xml:space="preserve">Reflections on the Encyclical, in: Origins 28 (1999) 625-631; also my comments in </w:t>
      </w:r>
      <w:r>
        <w:rPr>
          <w:rFonts w:ascii="Arial" w:hAnsi="Arial" w:cs="Arial"/>
          <w:i/>
          <w:lang w:val="en-US"/>
        </w:rPr>
        <w:t>Waldenfels,</w:t>
      </w:r>
      <w:r>
        <w:rPr>
          <w:rFonts w:ascii="Arial" w:hAnsi="Arial" w:cs="Arial"/>
          <w:lang w:val="en-US"/>
        </w:rPr>
        <w:t xml:space="preserve"> “</w:t>
      </w:r>
      <w:proofErr w:type="spellStart"/>
      <w:r>
        <w:rPr>
          <w:rFonts w:ascii="Arial" w:hAnsi="Arial" w:cs="Arial"/>
          <w:lang w:val="en-US"/>
        </w:rPr>
        <w:t>Mit</w:t>
      </w:r>
      <w:proofErr w:type="spellEnd"/>
      <w:r>
        <w:rPr>
          <w:rFonts w:ascii="Arial" w:hAnsi="Arial" w:cs="Arial"/>
          <w:lang w:val="en-US"/>
        </w:rPr>
        <w:t xml:space="preserve"> </w:t>
      </w:r>
      <w:proofErr w:type="spellStart"/>
      <w:r>
        <w:rPr>
          <w:rFonts w:ascii="Arial" w:hAnsi="Arial" w:cs="Arial"/>
          <w:lang w:val="en-US"/>
        </w:rPr>
        <w:t>zwei</w:t>
      </w:r>
      <w:proofErr w:type="spellEnd"/>
      <w:r>
        <w:rPr>
          <w:rFonts w:ascii="Arial" w:hAnsi="Arial" w:cs="Arial"/>
          <w:lang w:val="en-US"/>
        </w:rPr>
        <w:t xml:space="preserve"> </w:t>
      </w:r>
      <w:proofErr w:type="spellStart"/>
      <w:r>
        <w:rPr>
          <w:rFonts w:ascii="Arial" w:hAnsi="Arial" w:cs="Arial"/>
          <w:lang w:val="en-US"/>
        </w:rPr>
        <w:t>Flügeln</w:t>
      </w:r>
      <w:proofErr w:type="spellEnd"/>
      <w:r>
        <w:rPr>
          <w:rFonts w:ascii="Arial" w:hAnsi="Arial" w:cs="Arial"/>
          <w:lang w:val="en-US"/>
        </w:rPr>
        <w:t>” (note 15) 78-87.</w:t>
      </w:r>
      <w:r>
        <w:rPr>
          <w:rFonts w:ascii="Arial" w:hAnsi="Arial" w:cs="Arial"/>
          <w:i/>
          <w:lang w:val="en-US"/>
        </w:rPr>
        <w:t xml:space="preserve"> </w:t>
      </w:r>
      <w:r w:rsidRPr="00597F70">
        <w:rPr>
          <w:rFonts w:ascii="Arial" w:hAnsi="Arial" w:cs="Arial"/>
          <w:lang w:val="en-US"/>
        </w:rPr>
        <w:t xml:space="preserve">.  </w:t>
      </w:r>
    </w:p>
  </w:footnote>
  <w:footnote w:id="18">
    <w:p w:rsidR="00CD75D0" w:rsidRPr="00210849" w:rsidRDefault="00CD75D0" w:rsidP="00187B93">
      <w:pPr>
        <w:pStyle w:val="Funotentext"/>
        <w:jc w:val="both"/>
        <w:rPr>
          <w:rFonts w:ascii="Arial" w:hAnsi="Arial" w:cs="Arial"/>
          <w:lang w:val="en-US"/>
        </w:rPr>
      </w:pPr>
      <w:r>
        <w:rPr>
          <w:rStyle w:val="Funotenzeichen"/>
        </w:rPr>
        <w:footnoteRef/>
      </w:r>
      <w:r w:rsidRPr="009459CB">
        <w:rPr>
          <w:lang w:val="en-US"/>
        </w:rPr>
        <w:t xml:space="preserve"> </w:t>
      </w:r>
      <w:r w:rsidRPr="009459CB">
        <w:rPr>
          <w:rFonts w:ascii="Arial" w:hAnsi="Arial" w:cs="Arial"/>
          <w:lang w:val="en-US"/>
        </w:rPr>
        <w:t xml:space="preserve">See in more detail KF 189f. </w:t>
      </w:r>
      <w:r w:rsidRPr="00F14BE8">
        <w:rPr>
          <w:rFonts w:ascii="Arial" w:hAnsi="Arial" w:cs="Arial"/>
        </w:rPr>
        <w:t xml:space="preserve">193-202: also </w:t>
      </w:r>
      <w:r w:rsidRPr="00F14BE8">
        <w:rPr>
          <w:rFonts w:ascii="Arial" w:hAnsi="Arial" w:cs="Arial"/>
          <w:i/>
        </w:rPr>
        <w:t xml:space="preserve">Hans Waldenfels, </w:t>
      </w:r>
      <w:r w:rsidRPr="00F14BE8">
        <w:rPr>
          <w:rFonts w:ascii="Arial" w:hAnsi="Arial" w:cs="Arial"/>
        </w:rPr>
        <w:t>Offenbarung. Das Zwe</w:t>
      </w:r>
      <w:r w:rsidRPr="00187B93">
        <w:rPr>
          <w:rFonts w:ascii="Arial" w:hAnsi="Arial" w:cs="Arial"/>
        </w:rPr>
        <w:t>i</w:t>
      </w:r>
      <w:r>
        <w:rPr>
          <w:rFonts w:ascii="Arial" w:hAnsi="Arial" w:cs="Arial"/>
        </w:rPr>
        <w:t>t</w:t>
      </w:r>
      <w:r w:rsidRPr="00187B93">
        <w:rPr>
          <w:rFonts w:ascii="Arial" w:hAnsi="Arial" w:cs="Arial"/>
        </w:rPr>
        <w:t>e Va</w:t>
      </w:r>
      <w:r>
        <w:rPr>
          <w:rFonts w:ascii="Arial" w:hAnsi="Arial" w:cs="Arial"/>
        </w:rPr>
        <w:t>t</w:t>
      </w:r>
      <w:r w:rsidRPr="00187B93">
        <w:rPr>
          <w:rFonts w:ascii="Arial" w:hAnsi="Arial" w:cs="Arial"/>
        </w:rPr>
        <w:t>ikanische Konzil auf dem Hin</w:t>
      </w:r>
      <w:r>
        <w:rPr>
          <w:rFonts w:ascii="Arial" w:hAnsi="Arial" w:cs="Arial"/>
        </w:rPr>
        <w:t>t</w:t>
      </w:r>
      <w:r w:rsidRPr="00187B93">
        <w:rPr>
          <w:rFonts w:ascii="Arial" w:hAnsi="Arial" w:cs="Arial"/>
        </w:rPr>
        <w:t>ergrund der neueren Theologie.</w:t>
      </w:r>
      <w:r>
        <w:rPr>
          <w:rFonts w:ascii="Arial" w:hAnsi="Arial" w:cs="Arial"/>
        </w:rPr>
        <w:t xml:space="preserve"> </w:t>
      </w:r>
      <w:r w:rsidRPr="00E415FE">
        <w:rPr>
          <w:rFonts w:ascii="Arial" w:hAnsi="Arial" w:cs="Arial"/>
        </w:rPr>
        <w:t xml:space="preserve">München 1969, 166-173. 320-255; </w:t>
      </w:r>
      <w:r w:rsidRPr="00E415FE">
        <w:rPr>
          <w:rFonts w:ascii="Arial" w:hAnsi="Arial" w:cs="Arial"/>
          <w:i/>
        </w:rPr>
        <w:t>id.</w:t>
      </w:r>
      <w:r>
        <w:rPr>
          <w:rFonts w:ascii="Arial" w:hAnsi="Arial" w:cs="Arial"/>
          <w:i/>
        </w:rPr>
        <w:t xml:space="preserve">, </w:t>
      </w:r>
      <w:r w:rsidRPr="00E415FE">
        <w:rPr>
          <w:rFonts w:ascii="Arial" w:hAnsi="Arial" w:cs="Arial"/>
        </w:rPr>
        <w:t>Einführun</w:t>
      </w:r>
      <w:r>
        <w:rPr>
          <w:rFonts w:ascii="Arial" w:hAnsi="Arial" w:cs="Arial"/>
        </w:rPr>
        <w:t>g in die Theologie der Offenbar</w:t>
      </w:r>
      <w:r w:rsidRPr="00E415FE">
        <w:rPr>
          <w:rFonts w:ascii="Arial" w:hAnsi="Arial" w:cs="Arial"/>
        </w:rPr>
        <w:t xml:space="preserve">ung. </w:t>
      </w:r>
      <w:r w:rsidRPr="00210849">
        <w:rPr>
          <w:rFonts w:ascii="Arial" w:hAnsi="Arial" w:cs="Arial"/>
          <w:lang w:val="en-US"/>
        </w:rPr>
        <w:t xml:space="preserve">Darmstadt 1996.   </w:t>
      </w:r>
    </w:p>
  </w:footnote>
  <w:footnote w:id="19">
    <w:p w:rsidR="00CD75D0" w:rsidRPr="00B91BC9" w:rsidRDefault="00CD75D0" w:rsidP="0052323C">
      <w:pPr>
        <w:pStyle w:val="Funotentext"/>
        <w:jc w:val="both"/>
        <w:rPr>
          <w:rFonts w:ascii="Arial" w:hAnsi="Arial" w:cs="Arial"/>
        </w:rPr>
      </w:pPr>
      <w:r>
        <w:rPr>
          <w:rStyle w:val="Funotenzeichen"/>
        </w:rPr>
        <w:footnoteRef/>
      </w:r>
      <w:r w:rsidRPr="00210849">
        <w:rPr>
          <w:lang w:val="en-US"/>
        </w:rPr>
        <w:t xml:space="preserve"> </w:t>
      </w:r>
      <w:r w:rsidRPr="00210849">
        <w:rPr>
          <w:rFonts w:ascii="Arial" w:hAnsi="Arial" w:cs="Arial"/>
          <w:lang w:val="en-US"/>
        </w:rPr>
        <w:t xml:space="preserve">For the following see </w:t>
      </w:r>
      <w:r w:rsidRPr="00210849">
        <w:rPr>
          <w:rFonts w:ascii="Arial" w:hAnsi="Arial" w:cs="Arial"/>
          <w:i/>
          <w:lang w:val="en-US"/>
        </w:rPr>
        <w:t xml:space="preserve">Hans Waldenfels, </w:t>
      </w:r>
      <w:r w:rsidRPr="00210849">
        <w:rPr>
          <w:rFonts w:ascii="Arial" w:hAnsi="Arial" w:cs="Arial"/>
          <w:lang w:val="en-US"/>
        </w:rPr>
        <w:t>Jesus Christ and the Religi</w:t>
      </w:r>
      <w:r>
        <w:rPr>
          <w:rFonts w:ascii="Arial" w:hAnsi="Arial" w:cs="Arial"/>
          <w:lang w:val="en-US"/>
        </w:rPr>
        <w:t xml:space="preserve">ons. </w:t>
      </w:r>
      <w:proofErr w:type="gramStart"/>
      <w:r>
        <w:rPr>
          <w:rFonts w:ascii="Arial" w:hAnsi="Arial" w:cs="Arial"/>
          <w:lang w:val="en-US"/>
        </w:rPr>
        <w:t>An Essay in Theology of Religions.</w:t>
      </w:r>
      <w:proofErr w:type="gramEnd"/>
      <w:r>
        <w:rPr>
          <w:rFonts w:ascii="Arial" w:hAnsi="Arial" w:cs="Arial"/>
          <w:lang w:val="en-US"/>
        </w:rPr>
        <w:t xml:space="preserve"> Milwaukee, </w:t>
      </w:r>
      <w:proofErr w:type="gramStart"/>
      <w:r>
        <w:rPr>
          <w:rFonts w:ascii="Arial" w:hAnsi="Arial" w:cs="Arial"/>
          <w:lang w:val="en-US"/>
        </w:rPr>
        <w:t>Wi</w:t>
      </w:r>
      <w:proofErr w:type="gramEnd"/>
      <w:r>
        <w:rPr>
          <w:rFonts w:ascii="Arial" w:hAnsi="Arial" w:cs="Arial"/>
          <w:lang w:val="en-US"/>
        </w:rPr>
        <w:t xml:space="preserve"> 2009, 85f; </w:t>
      </w:r>
      <w:r>
        <w:rPr>
          <w:rFonts w:ascii="Arial" w:hAnsi="Arial" w:cs="Arial"/>
          <w:i/>
          <w:lang w:val="en-US"/>
        </w:rPr>
        <w:t xml:space="preserve">id., </w:t>
      </w:r>
      <w:r>
        <w:rPr>
          <w:rFonts w:ascii="Arial" w:hAnsi="Arial" w:cs="Arial"/>
          <w:lang w:val="en-US"/>
        </w:rPr>
        <w:t xml:space="preserve">In-Between. </w:t>
      </w:r>
      <w:r w:rsidRPr="00B91BC9">
        <w:rPr>
          <w:rFonts w:ascii="Arial" w:hAnsi="Arial" w:cs="Arial"/>
        </w:rPr>
        <w:t xml:space="preserve">Essays in </w:t>
      </w:r>
      <w:proofErr w:type="spellStart"/>
      <w:r w:rsidRPr="00B91BC9">
        <w:rPr>
          <w:rFonts w:ascii="Arial" w:hAnsi="Arial" w:cs="Arial"/>
        </w:rPr>
        <w:t>Intercultural</w:t>
      </w:r>
      <w:proofErr w:type="spellEnd"/>
      <w:r w:rsidRPr="00B91BC9">
        <w:rPr>
          <w:rFonts w:ascii="Arial" w:hAnsi="Arial" w:cs="Arial"/>
        </w:rPr>
        <w:t xml:space="preserve"> </w:t>
      </w:r>
      <w:proofErr w:type="spellStart"/>
      <w:r w:rsidRPr="00B91BC9">
        <w:rPr>
          <w:rFonts w:ascii="Arial" w:hAnsi="Arial" w:cs="Arial"/>
        </w:rPr>
        <w:t>and</w:t>
      </w:r>
      <w:proofErr w:type="spellEnd"/>
      <w:r w:rsidRPr="00B91BC9">
        <w:rPr>
          <w:rFonts w:ascii="Arial" w:hAnsi="Arial" w:cs="Arial"/>
        </w:rPr>
        <w:t xml:space="preserve"> </w:t>
      </w:r>
      <w:proofErr w:type="spellStart"/>
      <w:r w:rsidRPr="00B91BC9">
        <w:rPr>
          <w:rFonts w:ascii="Arial" w:hAnsi="Arial" w:cs="Arial"/>
        </w:rPr>
        <w:t>Interreligious</w:t>
      </w:r>
      <w:proofErr w:type="spellEnd"/>
      <w:r w:rsidRPr="00B91BC9">
        <w:rPr>
          <w:rFonts w:ascii="Arial" w:hAnsi="Arial" w:cs="Arial"/>
        </w:rPr>
        <w:t xml:space="preserve"> </w:t>
      </w:r>
      <w:proofErr w:type="spellStart"/>
      <w:r w:rsidRPr="00B91BC9">
        <w:rPr>
          <w:rFonts w:ascii="Arial" w:hAnsi="Arial" w:cs="Arial"/>
        </w:rPr>
        <w:t>D</w:t>
      </w:r>
      <w:r w:rsidR="00C77B46" w:rsidRPr="00B91BC9">
        <w:rPr>
          <w:rFonts w:ascii="Arial" w:hAnsi="Arial" w:cs="Arial"/>
        </w:rPr>
        <w:t>i</w:t>
      </w:r>
      <w:r w:rsidR="00C77B46" w:rsidRPr="00B91BC9">
        <w:rPr>
          <w:rFonts w:ascii="Arial" w:hAnsi="Arial" w:cs="Arial"/>
        </w:rPr>
        <w:t>a</w:t>
      </w:r>
      <w:r w:rsidR="00C77B46" w:rsidRPr="00B91BC9">
        <w:rPr>
          <w:rFonts w:ascii="Arial" w:hAnsi="Arial" w:cs="Arial"/>
        </w:rPr>
        <w:t>logue</w:t>
      </w:r>
      <w:proofErr w:type="spellEnd"/>
      <w:r w:rsidR="00C77B46" w:rsidRPr="00B91BC9">
        <w:rPr>
          <w:rFonts w:ascii="Arial" w:hAnsi="Arial" w:cs="Arial"/>
        </w:rPr>
        <w:t>.  Bangalore 2011, 71-82.</w:t>
      </w:r>
    </w:p>
  </w:footnote>
  <w:footnote w:id="20">
    <w:p w:rsidR="00CD75D0" w:rsidRPr="00BC2788" w:rsidRDefault="00CD75D0" w:rsidP="00943DFE">
      <w:pPr>
        <w:pStyle w:val="Funotentext"/>
        <w:jc w:val="both"/>
        <w:rPr>
          <w:rFonts w:ascii="Arial" w:hAnsi="Arial" w:cs="Arial"/>
        </w:rPr>
      </w:pPr>
      <w:r>
        <w:rPr>
          <w:rStyle w:val="Funotenzeichen"/>
        </w:rPr>
        <w:footnoteRef/>
      </w:r>
      <w:r w:rsidRPr="006D3D1A">
        <w:t xml:space="preserve">  </w:t>
      </w:r>
      <w:r w:rsidRPr="006D3D1A">
        <w:rPr>
          <w:rFonts w:ascii="Arial" w:hAnsi="Arial" w:cs="Arial"/>
        </w:rPr>
        <w:t xml:space="preserve">Cf. </w:t>
      </w:r>
      <w:r w:rsidRPr="006D3D1A">
        <w:rPr>
          <w:rFonts w:ascii="Arial" w:hAnsi="Arial" w:cs="Arial"/>
          <w:i/>
        </w:rPr>
        <w:t xml:space="preserve">Peter Antes, </w:t>
      </w:r>
      <w:r w:rsidRPr="006D3D1A">
        <w:rPr>
          <w:rFonts w:ascii="Arial" w:hAnsi="Arial" w:cs="Arial"/>
        </w:rPr>
        <w:t>Spr</w:t>
      </w:r>
      <w:r>
        <w:rPr>
          <w:rFonts w:ascii="Arial" w:hAnsi="Arial" w:cs="Arial"/>
        </w:rPr>
        <w:t>ache als Welt-Anschauung? Ist die Geis</w:t>
      </w:r>
      <w:r w:rsidR="00943DFE">
        <w:rPr>
          <w:rFonts w:ascii="Arial" w:hAnsi="Arial" w:cs="Arial"/>
        </w:rPr>
        <w:t>t</w:t>
      </w:r>
      <w:r>
        <w:rPr>
          <w:rFonts w:ascii="Arial" w:hAnsi="Arial" w:cs="Arial"/>
        </w:rPr>
        <w:t xml:space="preserve">eswissenschaft </w:t>
      </w:r>
      <w:r w:rsidR="00943DFE">
        <w:rPr>
          <w:rFonts w:ascii="Arial" w:hAnsi="Arial" w:cs="Arial"/>
        </w:rPr>
        <w:t xml:space="preserve"> national oder unive</w:t>
      </w:r>
      <w:r w:rsidR="00943DFE">
        <w:rPr>
          <w:rFonts w:ascii="Arial" w:hAnsi="Arial" w:cs="Arial"/>
        </w:rPr>
        <w:t>r</w:t>
      </w:r>
      <w:r w:rsidR="00943DFE">
        <w:rPr>
          <w:rFonts w:ascii="Arial" w:hAnsi="Arial" w:cs="Arial"/>
        </w:rPr>
        <w:t xml:space="preserve">sal? in: </w:t>
      </w:r>
      <w:r w:rsidR="00943DFE" w:rsidRPr="002E4FC5">
        <w:rPr>
          <w:rFonts w:ascii="Arial" w:hAnsi="Arial" w:cs="Arial"/>
          <w:i/>
        </w:rPr>
        <w:t>J</w:t>
      </w:r>
      <w:r w:rsidR="00BC2788">
        <w:rPr>
          <w:rFonts w:ascii="Arial" w:hAnsi="Arial" w:cs="Arial"/>
          <w:i/>
        </w:rPr>
        <w:t>ürgen</w:t>
      </w:r>
      <w:r w:rsidR="00943DFE" w:rsidRPr="002E4FC5">
        <w:rPr>
          <w:rFonts w:ascii="Arial" w:hAnsi="Arial" w:cs="Arial"/>
          <w:i/>
        </w:rPr>
        <w:t xml:space="preserve"> </w:t>
      </w:r>
      <w:proofErr w:type="spellStart"/>
      <w:r w:rsidR="00943DFE" w:rsidRPr="002E4FC5">
        <w:rPr>
          <w:rFonts w:ascii="Arial" w:hAnsi="Arial" w:cs="Arial"/>
          <w:i/>
        </w:rPr>
        <w:t>C</w:t>
      </w:r>
      <w:r w:rsidR="00943DFE">
        <w:rPr>
          <w:rFonts w:ascii="Arial" w:hAnsi="Arial" w:cs="Arial"/>
          <w:i/>
        </w:rPr>
        <w:t>ourth</w:t>
      </w:r>
      <w:proofErr w:type="spellEnd"/>
      <w:r w:rsidR="00943DFE">
        <w:rPr>
          <w:rFonts w:ascii="Arial" w:hAnsi="Arial" w:cs="Arial"/>
          <w:i/>
        </w:rPr>
        <w:t xml:space="preserve"> </w:t>
      </w:r>
      <w:r w:rsidR="00943DFE" w:rsidRPr="002E4FC5">
        <w:rPr>
          <w:rFonts w:ascii="Arial" w:hAnsi="Arial" w:cs="Arial"/>
          <w:i/>
        </w:rPr>
        <w:t>/ M</w:t>
      </w:r>
      <w:r w:rsidR="00BC2788">
        <w:rPr>
          <w:rFonts w:ascii="Arial" w:hAnsi="Arial" w:cs="Arial"/>
          <w:i/>
        </w:rPr>
        <w:t>ichael</w:t>
      </w:r>
      <w:r w:rsidR="00943DFE" w:rsidRPr="002E4FC5">
        <w:rPr>
          <w:rFonts w:ascii="Arial" w:hAnsi="Arial" w:cs="Arial"/>
          <w:i/>
        </w:rPr>
        <w:t xml:space="preserve"> </w:t>
      </w:r>
      <w:proofErr w:type="spellStart"/>
      <w:r w:rsidR="00943DFE" w:rsidRPr="002E4FC5">
        <w:rPr>
          <w:rFonts w:ascii="Arial" w:hAnsi="Arial" w:cs="Arial"/>
          <w:i/>
        </w:rPr>
        <w:t>K</w:t>
      </w:r>
      <w:r w:rsidR="00943DFE">
        <w:rPr>
          <w:rFonts w:ascii="Arial" w:hAnsi="Arial" w:cs="Arial"/>
          <w:i/>
        </w:rPr>
        <w:t>löcker</w:t>
      </w:r>
      <w:proofErr w:type="spellEnd"/>
      <w:r w:rsidR="00943DFE">
        <w:rPr>
          <w:rFonts w:ascii="Arial" w:hAnsi="Arial" w:cs="Arial"/>
        </w:rPr>
        <w:t xml:space="preserve"> (</w:t>
      </w:r>
      <w:proofErr w:type="spellStart"/>
      <w:r w:rsidR="00943DFE">
        <w:rPr>
          <w:rFonts w:ascii="Arial" w:hAnsi="Arial" w:cs="Arial"/>
        </w:rPr>
        <w:t>Hg</w:t>
      </w:r>
      <w:proofErr w:type="spellEnd"/>
      <w:r w:rsidR="00943DFE">
        <w:rPr>
          <w:rFonts w:ascii="Arial" w:hAnsi="Arial" w:cs="Arial"/>
        </w:rPr>
        <w:t>.),</w:t>
      </w:r>
      <w:r w:rsidR="00943DFE" w:rsidRPr="00A05277">
        <w:rPr>
          <w:rFonts w:ascii="Arial" w:hAnsi="Arial" w:cs="Arial"/>
        </w:rPr>
        <w:t xml:space="preserve"> </w:t>
      </w:r>
      <w:r w:rsidR="00943DFE" w:rsidRPr="003E3354">
        <w:rPr>
          <w:rFonts w:ascii="Arial" w:hAnsi="Arial" w:cs="Arial"/>
        </w:rPr>
        <w:t>Wege und Welten der</w:t>
      </w:r>
      <w:r w:rsidR="00943DFE">
        <w:rPr>
          <w:rFonts w:ascii="Arial" w:hAnsi="Arial" w:cs="Arial"/>
        </w:rPr>
        <w:t xml:space="preserve"> </w:t>
      </w:r>
      <w:r w:rsidR="00943DFE" w:rsidRPr="003E3354">
        <w:rPr>
          <w:rFonts w:ascii="Arial" w:hAnsi="Arial" w:cs="Arial"/>
        </w:rPr>
        <w:t>Religionen. Forschungen und Vermittlungen</w:t>
      </w:r>
      <w:r w:rsidR="00943DFE" w:rsidRPr="00BC2788">
        <w:rPr>
          <w:rFonts w:ascii="Arial" w:hAnsi="Arial" w:cs="Arial"/>
        </w:rPr>
        <w:t>. F</w:t>
      </w:r>
      <w:r w:rsidR="00BC2788">
        <w:rPr>
          <w:rFonts w:ascii="Arial" w:hAnsi="Arial" w:cs="Arial"/>
        </w:rPr>
        <w:t>estschrift für</w:t>
      </w:r>
      <w:r w:rsidR="00943DFE" w:rsidRPr="00BC2788">
        <w:rPr>
          <w:rFonts w:ascii="Arial" w:hAnsi="Arial" w:cs="Arial"/>
        </w:rPr>
        <w:t xml:space="preserve"> U</w:t>
      </w:r>
      <w:r w:rsidR="00BC2788">
        <w:rPr>
          <w:rFonts w:ascii="Arial" w:hAnsi="Arial" w:cs="Arial"/>
        </w:rPr>
        <w:t>do</w:t>
      </w:r>
      <w:r w:rsidR="00943DFE" w:rsidRPr="00BC2788">
        <w:rPr>
          <w:rFonts w:ascii="Arial" w:hAnsi="Arial" w:cs="Arial"/>
        </w:rPr>
        <w:t xml:space="preserve"> </w:t>
      </w:r>
      <w:proofErr w:type="spellStart"/>
      <w:r w:rsidR="00943DFE" w:rsidRPr="00BC2788">
        <w:rPr>
          <w:rFonts w:ascii="Arial" w:hAnsi="Arial" w:cs="Arial"/>
        </w:rPr>
        <w:t>Tworuschka</w:t>
      </w:r>
      <w:proofErr w:type="spellEnd"/>
      <w:r w:rsidR="00943DFE" w:rsidRPr="00BC2788">
        <w:rPr>
          <w:rFonts w:ascii="Arial" w:hAnsi="Arial" w:cs="Arial"/>
        </w:rPr>
        <w:t>. Frankfurt 2009, 31-38</w:t>
      </w:r>
      <w:r w:rsidR="00BC2788">
        <w:rPr>
          <w:rFonts w:ascii="Arial" w:hAnsi="Arial" w:cs="Arial"/>
        </w:rPr>
        <w:t xml:space="preserve">; also </w:t>
      </w:r>
      <w:r w:rsidR="00BC2788">
        <w:rPr>
          <w:rFonts w:ascii="Arial" w:hAnsi="Arial" w:cs="Arial"/>
          <w:i/>
        </w:rPr>
        <w:t xml:space="preserve">Hans Waldenfels, </w:t>
      </w:r>
      <w:r w:rsidR="00BC2788">
        <w:rPr>
          <w:rFonts w:ascii="Arial" w:hAnsi="Arial" w:cs="Arial"/>
        </w:rPr>
        <w:t>L</w:t>
      </w:r>
      <w:r w:rsidR="00BC2788">
        <w:rPr>
          <w:rFonts w:ascii="Arial" w:hAnsi="Arial" w:cs="Arial"/>
        </w:rPr>
        <w:t>e</w:t>
      </w:r>
      <w:r w:rsidR="00BC2788">
        <w:rPr>
          <w:rFonts w:ascii="Arial" w:hAnsi="Arial" w:cs="Arial"/>
        </w:rPr>
        <w:t>benswelt – Religion – Wissenschaft, ibid. 663-670.</w:t>
      </w:r>
      <w:r w:rsidR="00943DFE" w:rsidRPr="00BC2788">
        <w:rPr>
          <w:rFonts w:ascii="Arial" w:hAnsi="Arial" w:cs="Arial"/>
        </w:rPr>
        <w:t>;</w:t>
      </w:r>
    </w:p>
  </w:footnote>
  <w:footnote w:id="21">
    <w:p w:rsidR="00CD75D0" w:rsidRPr="00C77B46" w:rsidRDefault="00CD75D0" w:rsidP="00AC733C">
      <w:pPr>
        <w:pStyle w:val="Funotentext"/>
        <w:jc w:val="both"/>
        <w:rPr>
          <w:rFonts w:ascii="Arial" w:hAnsi="Arial" w:cs="Arial"/>
          <w:i/>
        </w:rPr>
      </w:pPr>
      <w:r>
        <w:rPr>
          <w:rStyle w:val="Funotenzeichen"/>
        </w:rPr>
        <w:footnoteRef/>
      </w:r>
      <w:r w:rsidRPr="00C77B46">
        <w:t xml:space="preserve"> </w:t>
      </w:r>
      <w:r w:rsidRPr="00C77B46">
        <w:rPr>
          <w:rFonts w:ascii="Arial" w:hAnsi="Arial" w:cs="Arial"/>
        </w:rPr>
        <w:t xml:space="preserve"> See </w:t>
      </w:r>
      <w:proofErr w:type="spellStart"/>
      <w:r w:rsidRPr="00C77B46">
        <w:rPr>
          <w:rFonts w:ascii="Arial" w:hAnsi="Arial" w:cs="Arial"/>
        </w:rPr>
        <w:t>my</w:t>
      </w:r>
      <w:proofErr w:type="spellEnd"/>
      <w:r w:rsidRPr="00C77B46">
        <w:rPr>
          <w:rFonts w:ascii="Arial" w:hAnsi="Arial" w:cs="Arial"/>
        </w:rPr>
        <w:t xml:space="preserve"> description </w:t>
      </w:r>
      <w:proofErr w:type="spellStart"/>
      <w:r w:rsidRPr="00C77B46">
        <w:rPr>
          <w:rFonts w:ascii="Arial" w:hAnsi="Arial" w:cs="Arial"/>
        </w:rPr>
        <w:t>of</w:t>
      </w:r>
      <w:proofErr w:type="spellEnd"/>
      <w:r w:rsidRPr="00C77B46">
        <w:rPr>
          <w:rFonts w:ascii="Arial" w:hAnsi="Arial" w:cs="Arial"/>
        </w:rPr>
        <w:t xml:space="preserve"> </w:t>
      </w:r>
      <w:proofErr w:type="spellStart"/>
      <w:r w:rsidRPr="00C77B46">
        <w:rPr>
          <w:rFonts w:ascii="Arial" w:hAnsi="Arial" w:cs="Arial"/>
        </w:rPr>
        <w:t>the</w:t>
      </w:r>
      <w:proofErr w:type="spellEnd"/>
      <w:r w:rsidRPr="00C77B46">
        <w:rPr>
          <w:rFonts w:ascii="Arial" w:hAnsi="Arial" w:cs="Arial"/>
        </w:rPr>
        <w:t xml:space="preserve"> Indian </w:t>
      </w:r>
      <w:proofErr w:type="spellStart"/>
      <w:r w:rsidRPr="00C77B46">
        <w:rPr>
          <w:rFonts w:ascii="Arial" w:hAnsi="Arial" w:cs="Arial"/>
        </w:rPr>
        <w:t>situation</w:t>
      </w:r>
      <w:proofErr w:type="spellEnd"/>
      <w:r w:rsidRPr="00C77B46">
        <w:rPr>
          <w:rFonts w:ascii="Arial" w:hAnsi="Arial" w:cs="Arial"/>
        </w:rPr>
        <w:t xml:space="preserve"> in </w:t>
      </w:r>
      <w:r w:rsidRPr="00C77B46">
        <w:rPr>
          <w:rFonts w:ascii="Arial" w:hAnsi="Arial" w:cs="Arial"/>
          <w:i/>
        </w:rPr>
        <w:t xml:space="preserve">Hans Waldenfels, </w:t>
      </w:r>
      <w:r w:rsidRPr="00C77B46">
        <w:rPr>
          <w:rFonts w:ascii="Arial" w:hAnsi="Arial" w:cs="Arial"/>
        </w:rPr>
        <w:t>Dreimal katholische Kirche in Indien, in:</w:t>
      </w:r>
      <w:r w:rsidRPr="00C77B46">
        <w:rPr>
          <w:rFonts w:ascii="Arial" w:hAnsi="Arial" w:cs="Arial"/>
          <w:i/>
        </w:rPr>
        <w:t xml:space="preserve"> </w:t>
      </w:r>
      <w:r w:rsidRPr="00C77B46">
        <w:rPr>
          <w:rFonts w:ascii="Arial" w:hAnsi="Arial" w:cs="Arial"/>
        </w:rPr>
        <w:t xml:space="preserve">Stimmen der Zeit </w:t>
      </w:r>
      <w:r w:rsidR="00C77B46" w:rsidRPr="00C77B46">
        <w:rPr>
          <w:rFonts w:ascii="Arial" w:hAnsi="Arial" w:cs="Arial"/>
        </w:rPr>
        <w:t xml:space="preserve">230 </w:t>
      </w:r>
      <w:r w:rsidRPr="00C77B46">
        <w:rPr>
          <w:rFonts w:ascii="Arial" w:hAnsi="Arial" w:cs="Arial"/>
        </w:rPr>
        <w:t>(</w:t>
      </w:r>
      <w:r w:rsidR="00C77B46">
        <w:rPr>
          <w:rFonts w:ascii="Arial" w:hAnsi="Arial" w:cs="Arial"/>
        </w:rPr>
        <w:t>7</w:t>
      </w:r>
      <w:r w:rsidRPr="00C77B46">
        <w:rPr>
          <w:rFonts w:ascii="Arial" w:hAnsi="Arial" w:cs="Arial"/>
        </w:rPr>
        <w:t>/2012)</w:t>
      </w:r>
      <w:r w:rsidR="00C77B46">
        <w:rPr>
          <w:rFonts w:ascii="Arial" w:hAnsi="Arial" w:cs="Arial"/>
        </w:rPr>
        <w:t>, 447-458.</w:t>
      </w:r>
      <w:r w:rsidRPr="00C77B46">
        <w:rPr>
          <w:rFonts w:ascii="Arial" w:hAnsi="Arial" w:cs="Arial"/>
        </w:rPr>
        <w:t xml:space="preserve"> </w:t>
      </w:r>
    </w:p>
  </w:footnote>
  <w:footnote w:id="22">
    <w:p w:rsidR="00CD75D0" w:rsidRPr="009E4D59" w:rsidRDefault="00CD75D0" w:rsidP="00CC2167">
      <w:pPr>
        <w:pStyle w:val="Funotentext"/>
        <w:jc w:val="both"/>
        <w:rPr>
          <w:rFonts w:ascii="Arial" w:hAnsi="Arial" w:cs="Arial"/>
          <w:lang w:val="en-US"/>
        </w:rPr>
      </w:pPr>
      <w:r>
        <w:rPr>
          <w:rStyle w:val="Funotenzeichen"/>
        </w:rPr>
        <w:footnoteRef/>
      </w:r>
      <w:r w:rsidRPr="007A68E3">
        <w:t xml:space="preserve"> </w:t>
      </w:r>
      <w:r w:rsidRPr="007A68E3">
        <w:rPr>
          <w:rFonts w:ascii="Arial" w:hAnsi="Arial" w:cs="Arial"/>
        </w:rPr>
        <w:t xml:space="preserve">Cf. </w:t>
      </w:r>
      <w:r w:rsidRPr="007A68E3">
        <w:rPr>
          <w:rFonts w:ascii="Arial" w:hAnsi="Arial" w:cs="Arial"/>
          <w:i/>
        </w:rPr>
        <w:t xml:space="preserve">Roman Malek </w:t>
      </w:r>
      <w:r w:rsidRPr="007A68E3">
        <w:rPr>
          <w:rFonts w:ascii="Arial" w:hAnsi="Arial" w:cs="Arial"/>
        </w:rPr>
        <w:t>(</w:t>
      </w:r>
      <w:proofErr w:type="spellStart"/>
      <w:r w:rsidRPr="007A68E3">
        <w:rPr>
          <w:rFonts w:ascii="Arial" w:hAnsi="Arial" w:cs="Arial"/>
        </w:rPr>
        <w:t>ed</w:t>
      </w:r>
      <w:proofErr w:type="spellEnd"/>
      <w:r w:rsidRPr="007A68E3">
        <w:rPr>
          <w:rFonts w:ascii="Arial" w:hAnsi="Arial" w:cs="Arial"/>
        </w:rPr>
        <w:t xml:space="preserve">.), The Chinese Face </w:t>
      </w:r>
      <w:proofErr w:type="spellStart"/>
      <w:r w:rsidRPr="007A68E3">
        <w:rPr>
          <w:rFonts w:ascii="Arial" w:hAnsi="Arial" w:cs="Arial"/>
        </w:rPr>
        <w:t>of</w:t>
      </w:r>
      <w:proofErr w:type="spellEnd"/>
      <w:r w:rsidRPr="007A68E3">
        <w:rPr>
          <w:rFonts w:ascii="Arial" w:hAnsi="Arial" w:cs="Arial"/>
        </w:rPr>
        <w:t xml:space="preserve"> Jesus Christ. </w:t>
      </w:r>
      <w:r>
        <w:rPr>
          <w:rFonts w:ascii="Arial" w:hAnsi="Arial" w:cs="Arial"/>
          <w:lang w:val="en-US"/>
        </w:rPr>
        <w:t xml:space="preserve">Vol.2. Sankt </w:t>
      </w:r>
      <w:proofErr w:type="spellStart"/>
      <w:r>
        <w:rPr>
          <w:rFonts w:ascii="Arial" w:hAnsi="Arial" w:cs="Arial"/>
          <w:lang w:val="en-US"/>
        </w:rPr>
        <w:t>Augustin</w:t>
      </w:r>
      <w:proofErr w:type="spellEnd"/>
      <w:r>
        <w:rPr>
          <w:rFonts w:ascii="Arial" w:hAnsi="Arial" w:cs="Arial"/>
          <w:lang w:val="en-US"/>
        </w:rPr>
        <w:t xml:space="preserve"> 2003, 437-460; quotation: 459.</w:t>
      </w:r>
    </w:p>
  </w:footnote>
  <w:footnote w:id="23">
    <w:p w:rsidR="00CD75D0" w:rsidRPr="007A68E3" w:rsidRDefault="00CD75D0" w:rsidP="007A68E3">
      <w:pPr>
        <w:pStyle w:val="Funotentext"/>
        <w:jc w:val="both"/>
        <w:rPr>
          <w:rFonts w:ascii="Arial" w:hAnsi="Arial" w:cs="Arial"/>
          <w:lang w:val="en-US"/>
        </w:rPr>
      </w:pPr>
      <w:r>
        <w:rPr>
          <w:rStyle w:val="Funotenzeichen"/>
        </w:rPr>
        <w:footnoteRef/>
      </w:r>
      <w:r w:rsidRPr="007A68E3">
        <w:t xml:space="preserve"> </w:t>
      </w:r>
      <w:r w:rsidR="007A68E3" w:rsidRPr="007A68E3">
        <w:t xml:space="preserve"> </w:t>
      </w:r>
      <w:proofErr w:type="spellStart"/>
      <w:r w:rsidR="007A68E3" w:rsidRPr="007A68E3">
        <w:rPr>
          <w:rFonts w:ascii="Arial" w:hAnsi="Arial" w:cs="Arial"/>
          <w:i/>
        </w:rPr>
        <w:t>Xu</w:t>
      </w:r>
      <w:proofErr w:type="spellEnd"/>
      <w:r w:rsidR="007A68E3" w:rsidRPr="007A68E3">
        <w:rPr>
          <w:rFonts w:ascii="Arial" w:hAnsi="Arial" w:cs="Arial"/>
          <w:i/>
        </w:rPr>
        <w:t xml:space="preserve"> </w:t>
      </w:r>
      <w:proofErr w:type="spellStart"/>
      <w:r w:rsidR="007A68E3" w:rsidRPr="007A68E3">
        <w:rPr>
          <w:rFonts w:ascii="Arial" w:hAnsi="Arial" w:cs="Arial"/>
          <w:i/>
        </w:rPr>
        <w:t>Longfei</w:t>
      </w:r>
      <w:proofErr w:type="spellEnd"/>
      <w:r w:rsidR="007A68E3" w:rsidRPr="007A68E3">
        <w:rPr>
          <w:rFonts w:ascii="Arial" w:hAnsi="Arial" w:cs="Arial"/>
          <w:i/>
        </w:rPr>
        <w:t>,</w:t>
      </w:r>
      <w:r w:rsidR="007A68E3" w:rsidRPr="007A68E3">
        <w:rPr>
          <w:rFonts w:ascii="Arial" w:hAnsi="Arial" w:cs="Arial"/>
        </w:rPr>
        <w:t xml:space="preserve"> Die nestorianis</w:t>
      </w:r>
      <w:r w:rsidR="007A68E3">
        <w:rPr>
          <w:rFonts w:ascii="Arial" w:hAnsi="Arial" w:cs="Arial"/>
        </w:rPr>
        <w:t>c</w:t>
      </w:r>
      <w:r w:rsidR="007A68E3" w:rsidRPr="007A68E3">
        <w:rPr>
          <w:rFonts w:ascii="Arial" w:hAnsi="Arial" w:cs="Arial"/>
        </w:rPr>
        <w:t>he Stele in</w:t>
      </w:r>
      <w:r w:rsidR="007A68E3">
        <w:rPr>
          <w:rFonts w:ascii="Arial" w:hAnsi="Arial" w:cs="Arial"/>
        </w:rPr>
        <w:t xml:space="preserve"> </w:t>
      </w:r>
      <w:proofErr w:type="spellStart"/>
      <w:r w:rsidR="007A68E3" w:rsidRPr="007A68E3">
        <w:rPr>
          <w:rFonts w:ascii="Arial" w:hAnsi="Arial" w:cs="Arial"/>
        </w:rPr>
        <w:t>Xi’an</w:t>
      </w:r>
      <w:proofErr w:type="spellEnd"/>
      <w:r w:rsidR="007A68E3" w:rsidRPr="007A68E3">
        <w:rPr>
          <w:rFonts w:ascii="Arial" w:hAnsi="Arial" w:cs="Arial"/>
        </w:rPr>
        <w:t xml:space="preserve">. </w:t>
      </w:r>
      <w:r w:rsidR="007A68E3">
        <w:rPr>
          <w:rFonts w:ascii="Arial" w:hAnsi="Arial" w:cs="Arial"/>
        </w:rPr>
        <w:t xml:space="preserve">Begegnung von Christentum und chinesischer Kultur. </w:t>
      </w:r>
      <w:r w:rsidR="007A68E3" w:rsidRPr="007A68E3">
        <w:rPr>
          <w:rFonts w:ascii="Arial" w:hAnsi="Arial" w:cs="Arial"/>
          <w:lang w:val="en-US"/>
        </w:rPr>
        <w:t>Bonn 2004. Note that today we should prefer to speak about Syrian Christians</w:t>
      </w:r>
      <w:r w:rsidR="007A68E3">
        <w:rPr>
          <w:rFonts w:ascii="Arial" w:hAnsi="Arial" w:cs="Arial"/>
          <w:lang w:val="en-US"/>
        </w:rPr>
        <w:t xml:space="preserve"> instead of Nestorians in order </w:t>
      </w:r>
      <w:proofErr w:type="gramStart"/>
      <w:r w:rsidR="007A68E3">
        <w:rPr>
          <w:rFonts w:ascii="Arial" w:hAnsi="Arial" w:cs="Arial"/>
          <w:lang w:val="en-US"/>
        </w:rPr>
        <w:t>the emphasize</w:t>
      </w:r>
      <w:proofErr w:type="gramEnd"/>
      <w:r w:rsidR="007A68E3">
        <w:rPr>
          <w:rFonts w:ascii="Arial" w:hAnsi="Arial" w:cs="Arial"/>
          <w:lang w:val="en-US"/>
        </w:rPr>
        <w:t xml:space="preserve"> the</w:t>
      </w:r>
      <w:r w:rsidR="004559E6">
        <w:rPr>
          <w:rFonts w:ascii="Arial" w:hAnsi="Arial" w:cs="Arial"/>
          <w:lang w:val="en-US"/>
        </w:rPr>
        <w:t xml:space="preserve"> different kind of Christianity.</w:t>
      </w:r>
      <w:r w:rsidR="007A68E3">
        <w:rPr>
          <w:rFonts w:ascii="Arial" w:hAnsi="Arial" w:cs="Arial"/>
          <w:lang w:val="en-US"/>
        </w:rPr>
        <w:t xml:space="preserve"> </w:t>
      </w:r>
    </w:p>
  </w:footnote>
  <w:footnote w:id="24">
    <w:p w:rsidR="00CD75D0" w:rsidRPr="00CD75D0" w:rsidRDefault="00CD75D0">
      <w:pPr>
        <w:pStyle w:val="Funotentext"/>
        <w:rPr>
          <w:rFonts w:ascii="Arial" w:hAnsi="Arial" w:cs="Arial"/>
          <w:lang w:val="en-US"/>
        </w:rPr>
      </w:pPr>
      <w:r>
        <w:rPr>
          <w:rStyle w:val="Funotenzeichen"/>
        </w:rPr>
        <w:footnoteRef/>
      </w:r>
      <w:r w:rsidRPr="00CD75D0">
        <w:rPr>
          <w:lang w:val="en-US"/>
        </w:rPr>
        <w:t xml:space="preserve"> </w:t>
      </w:r>
      <w:r>
        <w:rPr>
          <w:lang w:val="en-US"/>
        </w:rPr>
        <w:t xml:space="preserve"> </w:t>
      </w:r>
      <w:r>
        <w:rPr>
          <w:rFonts w:ascii="Arial" w:hAnsi="Arial" w:cs="Arial"/>
          <w:lang w:val="en-US"/>
        </w:rPr>
        <w:t xml:space="preserve">See </w:t>
      </w:r>
      <w:r>
        <w:rPr>
          <w:rFonts w:ascii="Arial" w:hAnsi="Arial" w:cs="Arial"/>
          <w:i/>
          <w:lang w:val="en-US"/>
        </w:rPr>
        <w:t xml:space="preserve">Hans Waldenfels, </w:t>
      </w:r>
      <w:r>
        <w:rPr>
          <w:rFonts w:ascii="Arial" w:hAnsi="Arial" w:cs="Arial"/>
          <w:lang w:val="en-US"/>
        </w:rPr>
        <w:t xml:space="preserve">Christ (note </w:t>
      </w:r>
      <w:r w:rsidR="007A68E3">
        <w:rPr>
          <w:rFonts w:ascii="Arial" w:hAnsi="Arial" w:cs="Arial"/>
          <w:lang w:val="en-US"/>
        </w:rPr>
        <w:t>19)</w:t>
      </w:r>
      <w:proofErr w:type="gramStart"/>
      <w:r w:rsidR="007A68E3">
        <w:rPr>
          <w:rFonts w:ascii="Arial" w:hAnsi="Arial" w:cs="Arial"/>
          <w:lang w:val="en-US"/>
        </w:rPr>
        <w:t>,65</w:t>
      </w:r>
      <w:proofErr w:type="gramEnd"/>
      <w:r w:rsidR="007A68E3">
        <w:rPr>
          <w:rFonts w:ascii="Arial" w:hAnsi="Arial" w:cs="Arial"/>
          <w:lang w:val="en-US"/>
        </w:rPr>
        <w:t>-84.</w:t>
      </w:r>
    </w:p>
  </w:footnote>
  <w:footnote w:id="25">
    <w:p w:rsidR="004559E6" w:rsidRPr="004559E6" w:rsidRDefault="004559E6" w:rsidP="008A555E">
      <w:pPr>
        <w:pStyle w:val="Funotentext"/>
        <w:jc w:val="both"/>
        <w:rPr>
          <w:rFonts w:ascii="Arial" w:hAnsi="Arial" w:cs="Arial"/>
          <w:lang w:val="en-US"/>
        </w:rPr>
      </w:pPr>
      <w:r>
        <w:rPr>
          <w:rStyle w:val="Funotenzeichen"/>
        </w:rPr>
        <w:footnoteRef/>
      </w:r>
      <w:r w:rsidRPr="004559E6">
        <w:t xml:space="preserve"> </w:t>
      </w:r>
      <w:r w:rsidRPr="004559E6">
        <w:rPr>
          <w:rFonts w:ascii="Arial" w:hAnsi="Arial" w:cs="Arial"/>
        </w:rPr>
        <w:t xml:space="preserve"> See </w:t>
      </w:r>
      <w:r w:rsidRPr="004559E6">
        <w:rPr>
          <w:rFonts w:ascii="Arial" w:hAnsi="Arial" w:cs="Arial"/>
          <w:i/>
        </w:rPr>
        <w:t xml:space="preserve">Hans Waldenfels, </w:t>
      </w:r>
      <w:r w:rsidRPr="004559E6">
        <w:rPr>
          <w:rFonts w:ascii="Arial" w:hAnsi="Arial" w:cs="Arial"/>
        </w:rPr>
        <w:t xml:space="preserve">Christ sein heute. </w:t>
      </w:r>
      <w:proofErr w:type="gramStart"/>
      <w:r>
        <w:rPr>
          <w:rFonts w:ascii="Arial" w:hAnsi="Arial" w:cs="Arial"/>
          <w:lang w:val="en-US"/>
        </w:rPr>
        <w:t>Benediktinisch-ign</w:t>
      </w:r>
      <w:r w:rsidR="008A555E">
        <w:rPr>
          <w:rFonts w:ascii="Arial" w:hAnsi="Arial" w:cs="Arial"/>
          <w:lang w:val="en-US"/>
        </w:rPr>
        <w:t>atianische Impulse.</w:t>
      </w:r>
      <w:proofErr w:type="gramEnd"/>
      <w:r w:rsidR="008A555E">
        <w:rPr>
          <w:rFonts w:ascii="Arial" w:hAnsi="Arial" w:cs="Arial"/>
          <w:lang w:val="en-US"/>
        </w:rPr>
        <w:t xml:space="preserve"> </w:t>
      </w:r>
      <w:r>
        <w:rPr>
          <w:rFonts w:ascii="Arial" w:hAnsi="Arial" w:cs="Arial"/>
          <w:lang w:val="en-US"/>
        </w:rPr>
        <w:t>Trier 2013.</w:t>
      </w:r>
      <w:r w:rsidR="008A555E">
        <w:rPr>
          <w:rFonts w:ascii="Arial" w:hAnsi="Arial" w:cs="Arial"/>
          <w:lang w:val="en-US"/>
        </w:rPr>
        <w:t xml:space="preserve"> </w:t>
      </w:r>
      <w:r>
        <w:rPr>
          <w:rFonts w:ascii="Arial" w:hAnsi="Arial" w:cs="Arial"/>
          <w:lang w:val="en-US"/>
        </w:rPr>
        <w:t>105</w:t>
      </w:r>
      <w:r w:rsidR="008A555E">
        <w:rPr>
          <w:rFonts w:ascii="Arial" w:hAnsi="Arial" w:cs="Arial"/>
          <w:lang w:val="en-US"/>
        </w:rPr>
        <w:t>.</w:t>
      </w:r>
    </w:p>
  </w:footnote>
  <w:footnote w:id="26">
    <w:p w:rsidR="00AA36E9" w:rsidRPr="00812979" w:rsidRDefault="00AA36E9" w:rsidP="00AA36E9">
      <w:pPr>
        <w:pStyle w:val="Funotentext"/>
        <w:jc w:val="both"/>
        <w:rPr>
          <w:rFonts w:ascii="Arial" w:hAnsi="Arial" w:cs="Arial"/>
          <w:lang w:val="en-US"/>
        </w:rPr>
      </w:pPr>
      <w:r>
        <w:rPr>
          <w:rStyle w:val="Funotenzeichen"/>
        </w:rPr>
        <w:footnoteRef/>
      </w:r>
      <w:r w:rsidRPr="00812979">
        <w:rPr>
          <w:lang w:val="en-US"/>
        </w:rPr>
        <w:t xml:space="preserve"> </w:t>
      </w:r>
      <w:r w:rsidRPr="00812979">
        <w:rPr>
          <w:rFonts w:ascii="Arial" w:hAnsi="Arial" w:cs="Arial"/>
          <w:lang w:val="en-US"/>
        </w:rPr>
        <w:t xml:space="preserve"> I leave aside the question which languages Jesus might have </w:t>
      </w:r>
      <w:r>
        <w:rPr>
          <w:rFonts w:ascii="Arial" w:hAnsi="Arial" w:cs="Arial"/>
          <w:lang w:val="en-US"/>
        </w:rPr>
        <w:t xml:space="preserve">spoken concretely, </w:t>
      </w:r>
      <w:r w:rsidRPr="00812979">
        <w:rPr>
          <w:rFonts w:ascii="Arial" w:hAnsi="Arial" w:cs="Arial"/>
          <w:lang w:val="en-US"/>
        </w:rPr>
        <w:t>Ar</w:t>
      </w:r>
      <w:r>
        <w:rPr>
          <w:rFonts w:ascii="Arial" w:hAnsi="Arial" w:cs="Arial"/>
          <w:lang w:val="en-US"/>
        </w:rPr>
        <w:t>a</w:t>
      </w:r>
      <w:r w:rsidRPr="00812979">
        <w:rPr>
          <w:rFonts w:ascii="Arial" w:hAnsi="Arial" w:cs="Arial"/>
          <w:lang w:val="en-US"/>
        </w:rPr>
        <w:t>maic</w:t>
      </w:r>
      <w:r>
        <w:rPr>
          <w:rFonts w:ascii="Arial" w:hAnsi="Arial" w:cs="Arial"/>
          <w:lang w:val="en-US"/>
        </w:rPr>
        <w:t>, maybe even Greek.</w:t>
      </w:r>
    </w:p>
  </w:footnote>
  <w:footnote w:id="27">
    <w:p w:rsidR="006D0A80" w:rsidRPr="006D0A80" w:rsidRDefault="006D0A80" w:rsidP="006D0A80">
      <w:pPr>
        <w:pStyle w:val="Funotentext"/>
        <w:jc w:val="both"/>
        <w:rPr>
          <w:rFonts w:ascii="Arial" w:hAnsi="Arial" w:cs="Arial"/>
        </w:rPr>
      </w:pPr>
      <w:r>
        <w:rPr>
          <w:rStyle w:val="Funotenzeichen"/>
        </w:rPr>
        <w:footnoteRef/>
      </w:r>
      <w:r>
        <w:t xml:space="preserve"> </w:t>
      </w:r>
      <w:r w:rsidRPr="006D0A80">
        <w:rPr>
          <w:rFonts w:ascii="Arial" w:hAnsi="Arial" w:cs="Arial"/>
          <w:i/>
        </w:rPr>
        <w:t xml:space="preserve">Gottlieb </w:t>
      </w:r>
      <w:proofErr w:type="spellStart"/>
      <w:r>
        <w:rPr>
          <w:rFonts w:ascii="Arial" w:hAnsi="Arial" w:cs="Arial"/>
          <w:i/>
        </w:rPr>
        <w:t>Söhngen</w:t>
      </w:r>
      <w:proofErr w:type="spellEnd"/>
      <w:r>
        <w:rPr>
          <w:rFonts w:ascii="Arial" w:hAnsi="Arial" w:cs="Arial"/>
          <w:i/>
        </w:rPr>
        <w:t xml:space="preserve">, </w:t>
      </w:r>
      <w:r w:rsidRPr="006D0A80">
        <w:rPr>
          <w:rFonts w:ascii="Arial" w:hAnsi="Arial" w:cs="Arial"/>
        </w:rPr>
        <w:t>Der Weg der abendländischen  Theologie. Grundgedanken einer Theologie des  „Weges“. München 1959</w:t>
      </w:r>
      <w:r>
        <w:rPr>
          <w:rFonts w:ascii="Arial" w:hAnsi="Arial" w:cs="Arial"/>
        </w:rPr>
        <w:t xml:space="preserve">, </w:t>
      </w:r>
      <w:r w:rsidR="00B75B28">
        <w:rPr>
          <w:rFonts w:ascii="Arial" w:hAnsi="Arial" w:cs="Arial"/>
        </w:rPr>
        <w:t xml:space="preserve">24f. </w:t>
      </w:r>
      <w:r w:rsidRPr="006D0A80">
        <w:rPr>
          <w:rFonts w:ascii="Arial" w:hAnsi="Arial" w:cs="Arial"/>
        </w:rPr>
        <w:t>.</w:t>
      </w:r>
    </w:p>
    <w:p w:rsidR="006D0A80" w:rsidRPr="006D0A80" w:rsidRDefault="006D0A80" w:rsidP="006D0A80">
      <w:pPr>
        <w:pStyle w:val="Funotentext"/>
        <w:jc w:val="both"/>
        <w:rPr>
          <w:rFonts w:ascii="Arial" w:hAnsi="Arial" w:cs="Arial"/>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D0" w:rsidRDefault="00CD75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55411"/>
      <w:docPartObj>
        <w:docPartGallery w:val="Page Numbers (Top of Page)"/>
        <w:docPartUnique/>
      </w:docPartObj>
    </w:sdtPr>
    <w:sdtEndPr/>
    <w:sdtContent>
      <w:p w:rsidR="00CD75D0" w:rsidRDefault="00CD75D0" w:rsidP="00894012">
        <w:pPr>
          <w:pStyle w:val="Kopfzeile"/>
          <w:jc w:val="center"/>
        </w:pPr>
        <w:r>
          <w:fldChar w:fldCharType="begin"/>
        </w:r>
        <w:r>
          <w:instrText>PAGE   \* MERGEFORMAT</w:instrText>
        </w:r>
        <w:r>
          <w:fldChar w:fldCharType="separate"/>
        </w:r>
        <w:r w:rsidR="00476634">
          <w:rPr>
            <w:noProof/>
          </w:rPr>
          <w:t>16</w:t>
        </w:r>
        <w:r>
          <w:fldChar w:fldCharType="end"/>
        </w:r>
      </w:p>
    </w:sdtContent>
  </w:sdt>
  <w:p w:rsidR="00CD75D0" w:rsidRDefault="00CD75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D0" w:rsidRDefault="00CD75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F6A"/>
    <w:multiLevelType w:val="hybridMultilevel"/>
    <w:tmpl w:val="15EC409C"/>
    <w:lvl w:ilvl="0" w:tplc="08FCEDCA">
      <w:start w:val="1"/>
      <w:numFmt w:val="decimal"/>
      <w:lvlText w:val="%1."/>
      <w:lvlJc w:val="left"/>
      <w:pPr>
        <w:ind w:left="-207" w:hanging="360"/>
      </w:pPr>
      <w:rPr>
        <w:rFonts w:hint="default"/>
        <w:b w:val="0"/>
      </w:rPr>
    </w:lvl>
    <w:lvl w:ilvl="1" w:tplc="04070019">
      <w:start w:val="1"/>
      <w:numFmt w:val="lowerLetter"/>
      <w:lvlText w:val="%2."/>
      <w:lvlJc w:val="left"/>
      <w:pPr>
        <w:ind w:left="513" w:hanging="360"/>
      </w:pPr>
    </w:lvl>
    <w:lvl w:ilvl="2" w:tplc="0407001B">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nsid w:val="26007D1E"/>
    <w:multiLevelType w:val="hybridMultilevel"/>
    <w:tmpl w:val="E2683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457968"/>
    <w:multiLevelType w:val="hybridMultilevel"/>
    <w:tmpl w:val="BDFCDC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540980"/>
    <w:multiLevelType w:val="hybridMultilevel"/>
    <w:tmpl w:val="9D02F2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C554BF3"/>
    <w:multiLevelType w:val="hybridMultilevel"/>
    <w:tmpl w:val="729AF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58D73FF"/>
    <w:multiLevelType w:val="hybridMultilevel"/>
    <w:tmpl w:val="2FAC4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F67506"/>
    <w:multiLevelType w:val="hybridMultilevel"/>
    <w:tmpl w:val="A08EF0EC"/>
    <w:lvl w:ilvl="0" w:tplc="FD9CD87C">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2380"/>
    <w:rsid w:val="00000408"/>
    <w:rsid w:val="0000458F"/>
    <w:rsid w:val="00006F11"/>
    <w:rsid w:val="00010367"/>
    <w:rsid w:val="0001049F"/>
    <w:rsid w:val="00012EF3"/>
    <w:rsid w:val="00017336"/>
    <w:rsid w:val="00017C9E"/>
    <w:rsid w:val="00017F6A"/>
    <w:rsid w:val="000222AE"/>
    <w:rsid w:val="00026284"/>
    <w:rsid w:val="0003169D"/>
    <w:rsid w:val="00034808"/>
    <w:rsid w:val="00041BC6"/>
    <w:rsid w:val="000420BD"/>
    <w:rsid w:val="00051464"/>
    <w:rsid w:val="000541A2"/>
    <w:rsid w:val="00055AF7"/>
    <w:rsid w:val="00055DB5"/>
    <w:rsid w:val="00056326"/>
    <w:rsid w:val="00061AB3"/>
    <w:rsid w:val="00062366"/>
    <w:rsid w:val="00065A06"/>
    <w:rsid w:val="0006622C"/>
    <w:rsid w:val="00067C16"/>
    <w:rsid w:val="00070889"/>
    <w:rsid w:val="0007446E"/>
    <w:rsid w:val="00076C0E"/>
    <w:rsid w:val="00077567"/>
    <w:rsid w:val="000775F7"/>
    <w:rsid w:val="00081CDE"/>
    <w:rsid w:val="0008629D"/>
    <w:rsid w:val="00087FD6"/>
    <w:rsid w:val="00091E63"/>
    <w:rsid w:val="00092E36"/>
    <w:rsid w:val="00095135"/>
    <w:rsid w:val="00095E3E"/>
    <w:rsid w:val="000A1746"/>
    <w:rsid w:val="000A4B3F"/>
    <w:rsid w:val="000A57A9"/>
    <w:rsid w:val="000B1BB4"/>
    <w:rsid w:val="000B2CF1"/>
    <w:rsid w:val="000B3458"/>
    <w:rsid w:val="000B3624"/>
    <w:rsid w:val="000B424E"/>
    <w:rsid w:val="000B4F86"/>
    <w:rsid w:val="000B615E"/>
    <w:rsid w:val="000B7BF8"/>
    <w:rsid w:val="000C39CF"/>
    <w:rsid w:val="000C3DFD"/>
    <w:rsid w:val="000C515F"/>
    <w:rsid w:val="000E0FFF"/>
    <w:rsid w:val="000E2A97"/>
    <w:rsid w:val="000E5593"/>
    <w:rsid w:val="000F0171"/>
    <w:rsid w:val="000F3A13"/>
    <w:rsid w:val="001015D0"/>
    <w:rsid w:val="001051BB"/>
    <w:rsid w:val="00107557"/>
    <w:rsid w:val="001135E6"/>
    <w:rsid w:val="001143D9"/>
    <w:rsid w:val="001145BB"/>
    <w:rsid w:val="0012088D"/>
    <w:rsid w:val="00121926"/>
    <w:rsid w:val="00134F34"/>
    <w:rsid w:val="00136DC5"/>
    <w:rsid w:val="001378FA"/>
    <w:rsid w:val="00137E2E"/>
    <w:rsid w:val="00143E26"/>
    <w:rsid w:val="001450D0"/>
    <w:rsid w:val="001507B9"/>
    <w:rsid w:val="00155C6E"/>
    <w:rsid w:val="001673A8"/>
    <w:rsid w:val="00167E38"/>
    <w:rsid w:val="00174B47"/>
    <w:rsid w:val="001802FA"/>
    <w:rsid w:val="00187B93"/>
    <w:rsid w:val="001A23E1"/>
    <w:rsid w:val="001A629F"/>
    <w:rsid w:val="001A6FCF"/>
    <w:rsid w:val="001A7E4A"/>
    <w:rsid w:val="001B0694"/>
    <w:rsid w:val="001B1F46"/>
    <w:rsid w:val="001B5932"/>
    <w:rsid w:val="001C1FE8"/>
    <w:rsid w:val="001C2223"/>
    <w:rsid w:val="001C6102"/>
    <w:rsid w:val="001C7AB0"/>
    <w:rsid w:val="001D3835"/>
    <w:rsid w:val="001D6E03"/>
    <w:rsid w:val="001D77DE"/>
    <w:rsid w:val="001E05C3"/>
    <w:rsid w:val="001E119C"/>
    <w:rsid w:val="001E2023"/>
    <w:rsid w:val="001E6CC6"/>
    <w:rsid w:val="001E748C"/>
    <w:rsid w:val="001F1CE3"/>
    <w:rsid w:val="001F4D86"/>
    <w:rsid w:val="001F5B47"/>
    <w:rsid w:val="001F6B43"/>
    <w:rsid w:val="002017A6"/>
    <w:rsid w:val="0020341C"/>
    <w:rsid w:val="0020390C"/>
    <w:rsid w:val="002105D2"/>
    <w:rsid w:val="00210849"/>
    <w:rsid w:val="00210E05"/>
    <w:rsid w:val="00212305"/>
    <w:rsid w:val="00214499"/>
    <w:rsid w:val="0021571E"/>
    <w:rsid w:val="00216D3F"/>
    <w:rsid w:val="00220719"/>
    <w:rsid w:val="002279E5"/>
    <w:rsid w:val="002338FD"/>
    <w:rsid w:val="00235326"/>
    <w:rsid w:val="00235781"/>
    <w:rsid w:val="00236AA4"/>
    <w:rsid w:val="002371B4"/>
    <w:rsid w:val="00240168"/>
    <w:rsid w:val="002416D3"/>
    <w:rsid w:val="00250E64"/>
    <w:rsid w:val="002535B8"/>
    <w:rsid w:val="0025414A"/>
    <w:rsid w:val="00257337"/>
    <w:rsid w:val="0027498A"/>
    <w:rsid w:val="00274BB6"/>
    <w:rsid w:val="00274D6D"/>
    <w:rsid w:val="00280910"/>
    <w:rsid w:val="00283651"/>
    <w:rsid w:val="0029538F"/>
    <w:rsid w:val="00296FCF"/>
    <w:rsid w:val="002A1CCB"/>
    <w:rsid w:val="002A2128"/>
    <w:rsid w:val="002A5177"/>
    <w:rsid w:val="002A580C"/>
    <w:rsid w:val="002A7DA0"/>
    <w:rsid w:val="002B3EF6"/>
    <w:rsid w:val="002C1F33"/>
    <w:rsid w:val="002C207B"/>
    <w:rsid w:val="002C2E90"/>
    <w:rsid w:val="002C44A8"/>
    <w:rsid w:val="002C45A6"/>
    <w:rsid w:val="002D026A"/>
    <w:rsid w:val="002D3039"/>
    <w:rsid w:val="002D4B1D"/>
    <w:rsid w:val="002E0D7C"/>
    <w:rsid w:val="002F11A6"/>
    <w:rsid w:val="002F45EE"/>
    <w:rsid w:val="0030071B"/>
    <w:rsid w:val="00305D4E"/>
    <w:rsid w:val="00307DB2"/>
    <w:rsid w:val="003115DA"/>
    <w:rsid w:val="00311CE0"/>
    <w:rsid w:val="003133AB"/>
    <w:rsid w:val="003135F4"/>
    <w:rsid w:val="00314AAD"/>
    <w:rsid w:val="00315D40"/>
    <w:rsid w:val="00331A91"/>
    <w:rsid w:val="00336FC6"/>
    <w:rsid w:val="00345052"/>
    <w:rsid w:val="0035070C"/>
    <w:rsid w:val="00352AC8"/>
    <w:rsid w:val="00357782"/>
    <w:rsid w:val="0036192A"/>
    <w:rsid w:val="00362AD1"/>
    <w:rsid w:val="00364AEB"/>
    <w:rsid w:val="0036749E"/>
    <w:rsid w:val="00370DF6"/>
    <w:rsid w:val="0037124C"/>
    <w:rsid w:val="00372C7E"/>
    <w:rsid w:val="003741E7"/>
    <w:rsid w:val="0037529D"/>
    <w:rsid w:val="003759B1"/>
    <w:rsid w:val="003827D5"/>
    <w:rsid w:val="00383095"/>
    <w:rsid w:val="00387AB2"/>
    <w:rsid w:val="00391B1F"/>
    <w:rsid w:val="00394059"/>
    <w:rsid w:val="003A23AC"/>
    <w:rsid w:val="003A286C"/>
    <w:rsid w:val="003C4B1A"/>
    <w:rsid w:val="003C5350"/>
    <w:rsid w:val="003C65C1"/>
    <w:rsid w:val="003C6D5E"/>
    <w:rsid w:val="003D396A"/>
    <w:rsid w:val="003D59E9"/>
    <w:rsid w:val="003D7791"/>
    <w:rsid w:val="003F061A"/>
    <w:rsid w:val="003F374A"/>
    <w:rsid w:val="003F4CBB"/>
    <w:rsid w:val="00410D37"/>
    <w:rsid w:val="00411AD6"/>
    <w:rsid w:val="00412F90"/>
    <w:rsid w:val="00413653"/>
    <w:rsid w:val="004150D6"/>
    <w:rsid w:val="0041615A"/>
    <w:rsid w:val="0041705C"/>
    <w:rsid w:val="00421D14"/>
    <w:rsid w:val="004248B1"/>
    <w:rsid w:val="004262B4"/>
    <w:rsid w:val="004311B6"/>
    <w:rsid w:val="004341E5"/>
    <w:rsid w:val="0044149F"/>
    <w:rsid w:val="00442AF1"/>
    <w:rsid w:val="004439E1"/>
    <w:rsid w:val="004459E3"/>
    <w:rsid w:val="00446588"/>
    <w:rsid w:val="004559E6"/>
    <w:rsid w:val="00455B74"/>
    <w:rsid w:val="00461000"/>
    <w:rsid w:val="00461C1B"/>
    <w:rsid w:val="004620CE"/>
    <w:rsid w:val="004632F6"/>
    <w:rsid w:val="004634E1"/>
    <w:rsid w:val="0046648E"/>
    <w:rsid w:val="004670E9"/>
    <w:rsid w:val="00476634"/>
    <w:rsid w:val="00477472"/>
    <w:rsid w:val="00480D25"/>
    <w:rsid w:val="0048130F"/>
    <w:rsid w:val="004813B3"/>
    <w:rsid w:val="00481D96"/>
    <w:rsid w:val="00482C88"/>
    <w:rsid w:val="00487CBC"/>
    <w:rsid w:val="004A122A"/>
    <w:rsid w:val="004A1B3F"/>
    <w:rsid w:val="004A41F4"/>
    <w:rsid w:val="004A7B4A"/>
    <w:rsid w:val="004B068C"/>
    <w:rsid w:val="004C2EB0"/>
    <w:rsid w:val="004C4F0C"/>
    <w:rsid w:val="004D06BA"/>
    <w:rsid w:val="004D0E72"/>
    <w:rsid w:val="004D10E6"/>
    <w:rsid w:val="004D20B8"/>
    <w:rsid w:val="004D20E6"/>
    <w:rsid w:val="004D2D1A"/>
    <w:rsid w:val="004E0379"/>
    <w:rsid w:val="004F141B"/>
    <w:rsid w:val="004F1B54"/>
    <w:rsid w:val="004F4FB0"/>
    <w:rsid w:val="005011F9"/>
    <w:rsid w:val="00512E4F"/>
    <w:rsid w:val="00515407"/>
    <w:rsid w:val="00515F15"/>
    <w:rsid w:val="0052323C"/>
    <w:rsid w:val="005248C9"/>
    <w:rsid w:val="00527B64"/>
    <w:rsid w:val="0053209E"/>
    <w:rsid w:val="0053289F"/>
    <w:rsid w:val="005336BC"/>
    <w:rsid w:val="00540E95"/>
    <w:rsid w:val="00545059"/>
    <w:rsid w:val="005464C4"/>
    <w:rsid w:val="00566698"/>
    <w:rsid w:val="00567898"/>
    <w:rsid w:val="005707E8"/>
    <w:rsid w:val="00571D43"/>
    <w:rsid w:val="00571EA6"/>
    <w:rsid w:val="00572028"/>
    <w:rsid w:val="005800DC"/>
    <w:rsid w:val="0058404F"/>
    <w:rsid w:val="005842B2"/>
    <w:rsid w:val="00585230"/>
    <w:rsid w:val="00585A08"/>
    <w:rsid w:val="00586474"/>
    <w:rsid w:val="00586BA8"/>
    <w:rsid w:val="00590D63"/>
    <w:rsid w:val="00593ECA"/>
    <w:rsid w:val="00594B38"/>
    <w:rsid w:val="00597F70"/>
    <w:rsid w:val="005A283A"/>
    <w:rsid w:val="005A4F47"/>
    <w:rsid w:val="005A5187"/>
    <w:rsid w:val="005B1AEF"/>
    <w:rsid w:val="005B2C90"/>
    <w:rsid w:val="005B3A8B"/>
    <w:rsid w:val="005C0931"/>
    <w:rsid w:val="005C0960"/>
    <w:rsid w:val="005C4166"/>
    <w:rsid w:val="005C58EE"/>
    <w:rsid w:val="005D0225"/>
    <w:rsid w:val="005D4806"/>
    <w:rsid w:val="005D57E3"/>
    <w:rsid w:val="005D684C"/>
    <w:rsid w:val="005E0A45"/>
    <w:rsid w:val="005E2ABA"/>
    <w:rsid w:val="005E5CD6"/>
    <w:rsid w:val="005F2F78"/>
    <w:rsid w:val="005F684D"/>
    <w:rsid w:val="005F7A31"/>
    <w:rsid w:val="0060172A"/>
    <w:rsid w:val="006017C6"/>
    <w:rsid w:val="00605F60"/>
    <w:rsid w:val="00613705"/>
    <w:rsid w:val="0061511B"/>
    <w:rsid w:val="0062548A"/>
    <w:rsid w:val="006304E2"/>
    <w:rsid w:val="00633EC4"/>
    <w:rsid w:val="00634C86"/>
    <w:rsid w:val="00641E20"/>
    <w:rsid w:val="00642139"/>
    <w:rsid w:val="006424DA"/>
    <w:rsid w:val="00646566"/>
    <w:rsid w:val="006526F5"/>
    <w:rsid w:val="00653202"/>
    <w:rsid w:val="00666755"/>
    <w:rsid w:val="00666860"/>
    <w:rsid w:val="00670075"/>
    <w:rsid w:val="00670975"/>
    <w:rsid w:val="006727A6"/>
    <w:rsid w:val="006729DB"/>
    <w:rsid w:val="006738CD"/>
    <w:rsid w:val="00677728"/>
    <w:rsid w:val="006778F5"/>
    <w:rsid w:val="00681125"/>
    <w:rsid w:val="006864DE"/>
    <w:rsid w:val="00695587"/>
    <w:rsid w:val="006A1AF4"/>
    <w:rsid w:val="006A2FDF"/>
    <w:rsid w:val="006C2D0F"/>
    <w:rsid w:val="006C3A3A"/>
    <w:rsid w:val="006C5CB3"/>
    <w:rsid w:val="006D0A80"/>
    <w:rsid w:val="006D30F5"/>
    <w:rsid w:val="006D3D1A"/>
    <w:rsid w:val="006D51AF"/>
    <w:rsid w:val="006D7A66"/>
    <w:rsid w:val="006E1E51"/>
    <w:rsid w:val="006E728E"/>
    <w:rsid w:val="006F187D"/>
    <w:rsid w:val="006F519A"/>
    <w:rsid w:val="006F6BD7"/>
    <w:rsid w:val="006F7CDE"/>
    <w:rsid w:val="00700006"/>
    <w:rsid w:val="00701DE4"/>
    <w:rsid w:val="0070295D"/>
    <w:rsid w:val="007032FE"/>
    <w:rsid w:val="007036A9"/>
    <w:rsid w:val="00711ADF"/>
    <w:rsid w:val="007120E4"/>
    <w:rsid w:val="00726923"/>
    <w:rsid w:val="00731465"/>
    <w:rsid w:val="007348AC"/>
    <w:rsid w:val="00734E61"/>
    <w:rsid w:val="00742ACF"/>
    <w:rsid w:val="0074345B"/>
    <w:rsid w:val="0074672E"/>
    <w:rsid w:val="007471CD"/>
    <w:rsid w:val="00750396"/>
    <w:rsid w:val="00750F93"/>
    <w:rsid w:val="0075743E"/>
    <w:rsid w:val="00764A0E"/>
    <w:rsid w:val="00773ADE"/>
    <w:rsid w:val="00773D24"/>
    <w:rsid w:val="007768D8"/>
    <w:rsid w:val="007774B8"/>
    <w:rsid w:val="007838A0"/>
    <w:rsid w:val="00786A7A"/>
    <w:rsid w:val="0079057E"/>
    <w:rsid w:val="0079110C"/>
    <w:rsid w:val="00793CA7"/>
    <w:rsid w:val="00796541"/>
    <w:rsid w:val="007A348E"/>
    <w:rsid w:val="007A3611"/>
    <w:rsid w:val="007A68E3"/>
    <w:rsid w:val="007A7EB5"/>
    <w:rsid w:val="007B3354"/>
    <w:rsid w:val="007B38B6"/>
    <w:rsid w:val="007B42B5"/>
    <w:rsid w:val="007B4469"/>
    <w:rsid w:val="007B46E1"/>
    <w:rsid w:val="007B4BB0"/>
    <w:rsid w:val="007B684D"/>
    <w:rsid w:val="007C0B0D"/>
    <w:rsid w:val="007C1D65"/>
    <w:rsid w:val="007C29B0"/>
    <w:rsid w:val="007C5553"/>
    <w:rsid w:val="007D0CD2"/>
    <w:rsid w:val="007D4CC9"/>
    <w:rsid w:val="007D5B4D"/>
    <w:rsid w:val="007E54B0"/>
    <w:rsid w:val="007F09DF"/>
    <w:rsid w:val="007F36BA"/>
    <w:rsid w:val="007F3DB9"/>
    <w:rsid w:val="007F7B8A"/>
    <w:rsid w:val="00802999"/>
    <w:rsid w:val="008031D5"/>
    <w:rsid w:val="00812979"/>
    <w:rsid w:val="008154A4"/>
    <w:rsid w:val="0082072D"/>
    <w:rsid w:val="00823271"/>
    <w:rsid w:val="00823B94"/>
    <w:rsid w:val="00826411"/>
    <w:rsid w:val="00826AEB"/>
    <w:rsid w:val="00833186"/>
    <w:rsid w:val="00833A11"/>
    <w:rsid w:val="00836690"/>
    <w:rsid w:val="008401C6"/>
    <w:rsid w:val="008441E6"/>
    <w:rsid w:val="008445D3"/>
    <w:rsid w:val="00844AEB"/>
    <w:rsid w:val="0084639B"/>
    <w:rsid w:val="0084792B"/>
    <w:rsid w:val="0085081E"/>
    <w:rsid w:val="00850C27"/>
    <w:rsid w:val="00851FB7"/>
    <w:rsid w:val="00853C7F"/>
    <w:rsid w:val="00860855"/>
    <w:rsid w:val="00872C06"/>
    <w:rsid w:val="00874375"/>
    <w:rsid w:val="00875FC1"/>
    <w:rsid w:val="00876556"/>
    <w:rsid w:val="0088226A"/>
    <w:rsid w:val="00884EEC"/>
    <w:rsid w:val="00887B04"/>
    <w:rsid w:val="00894012"/>
    <w:rsid w:val="008A555E"/>
    <w:rsid w:val="008B281D"/>
    <w:rsid w:val="008B2DE2"/>
    <w:rsid w:val="008B7FDF"/>
    <w:rsid w:val="008C1909"/>
    <w:rsid w:val="008C59D9"/>
    <w:rsid w:val="008C711B"/>
    <w:rsid w:val="008D0E8D"/>
    <w:rsid w:val="008D369D"/>
    <w:rsid w:val="008D44FE"/>
    <w:rsid w:val="008D6400"/>
    <w:rsid w:val="008D6687"/>
    <w:rsid w:val="008E6F24"/>
    <w:rsid w:val="008E78BF"/>
    <w:rsid w:val="008F3B3A"/>
    <w:rsid w:val="008F7541"/>
    <w:rsid w:val="00902DD2"/>
    <w:rsid w:val="009034F4"/>
    <w:rsid w:val="00911392"/>
    <w:rsid w:val="009142A6"/>
    <w:rsid w:val="00914EAF"/>
    <w:rsid w:val="0091515D"/>
    <w:rsid w:val="00921F9B"/>
    <w:rsid w:val="00927E42"/>
    <w:rsid w:val="00930701"/>
    <w:rsid w:val="009314B1"/>
    <w:rsid w:val="00937E43"/>
    <w:rsid w:val="00941B63"/>
    <w:rsid w:val="009424D5"/>
    <w:rsid w:val="00943DFE"/>
    <w:rsid w:val="009459CB"/>
    <w:rsid w:val="00946130"/>
    <w:rsid w:val="009527C9"/>
    <w:rsid w:val="009558E5"/>
    <w:rsid w:val="00956A34"/>
    <w:rsid w:val="00956E5C"/>
    <w:rsid w:val="00957355"/>
    <w:rsid w:val="00957D9E"/>
    <w:rsid w:val="00967045"/>
    <w:rsid w:val="00967A96"/>
    <w:rsid w:val="009748B0"/>
    <w:rsid w:val="009756C7"/>
    <w:rsid w:val="00981B4B"/>
    <w:rsid w:val="009900CA"/>
    <w:rsid w:val="00990310"/>
    <w:rsid w:val="00991CF9"/>
    <w:rsid w:val="00995D83"/>
    <w:rsid w:val="009A342E"/>
    <w:rsid w:val="009A596D"/>
    <w:rsid w:val="009B16BE"/>
    <w:rsid w:val="009B2443"/>
    <w:rsid w:val="009B4532"/>
    <w:rsid w:val="009B6046"/>
    <w:rsid w:val="009C01C3"/>
    <w:rsid w:val="009D3316"/>
    <w:rsid w:val="009D5983"/>
    <w:rsid w:val="009D5FD1"/>
    <w:rsid w:val="009D68E3"/>
    <w:rsid w:val="009E106D"/>
    <w:rsid w:val="009E2A20"/>
    <w:rsid w:val="009E4D59"/>
    <w:rsid w:val="009E6CDC"/>
    <w:rsid w:val="009F1A6F"/>
    <w:rsid w:val="009F2820"/>
    <w:rsid w:val="009F51E6"/>
    <w:rsid w:val="009F7922"/>
    <w:rsid w:val="00A12548"/>
    <w:rsid w:val="00A2119D"/>
    <w:rsid w:val="00A2644C"/>
    <w:rsid w:val="00A31215"/>
    <w:rsid w:val="00A31593"/>
    <w:rsid w:val="00A3215F"/>
    <w:rsid w:val="00A34A5E"/>
    <w:rsid w:val="00A35B8A"/>
    <w:rsid w:val="00A3602E"/>
    <w:rsid w:val="00A40691"/>
    <w:rsid w:val="00A41278"/>
    <w:rsid w:val="00A419CD"/>
    <w:rsid w:val="00A44649"/>
    <w:rsid w:val="00A5136A"/>
    <w:rsid w:val="00A51EEF"/>
    <w:rsid w:val="00A526EF"/>
    <w:rsid w:val="00A52962"/>
    <w:rsid w:val="00A550D2"/>
    <w:rsid w:val="00A634A8"/>
    <w:rsid w:val="00A64FD2"/>
    <w:rsid w:val="00A71D88"/>
    <w:rsid w:val="00A73B50"/>
    <w:rsid w:val="00A749CC"/>
    <w:rsid w:val="00A74C43"/>
    <w:rsid w:val="00A774B8"/>
    <w:rsid w:val="00A809AF"/>
    <w:rsid w:val="00A82D83"/>
    <w:rsid w:val="00A833BC"/>
    <w:rsid w:val="00A85AAF"/>
    <w:rsid w:val="00A85EEA"/>
    <w:rsid w:val="00A900F8"/>
    <w:rsid w:val="00A92881"/>
    <w:rsid w:val="00A92C35"/>
    <w:rsid w:val="00A93326"/>
    <w:rsid w:val="00A939FD"/>
    <w:rsid w:val="00A9458C"/>
    <w:rsid w:val="00A94EA6"/>
    <w:rsid w:val="00A94FE6"/>
    <w:rsid w:val="00A97F31"/>
    <w:rsid w:val="00AA1E0A"/>
    <w:rsid w:val="00AA36E9"/>
    <w:rsid w:val="00AB2117"/>
    <w:rsid w:val="00AB36F4"/>
    <w:rsid w:val="00AC155B"/>
    <w:rsid w:val="00AC19EE"/>
    <w:rsid w:val="00AC69FA"/>
    <w:rsid w:val="00AC71BF"/>
    <w:rsid w:val="00AC733C"/>
    <w:rsid w:val="00AD272A"/>
    <w:rsid w:val="00AD597C"/>
    <w:rsid w:val="00AE08F9"/>
    <w:rsid w:val="00AE239D"/>
    <w:rsid w:val="00AE2E69"/>
    <w:rsid w:val="00AE4C08"/>
    <w:rsid w:val="00AF5D82"/>
    <w:rsid w:val="00AF716E"/>
    <w:rsid w:val="00AF7B29"/>
    <w:rsid w:val="00B11A8F"/>
    <w:rsid w:val="00B12020"/>
    <w:rsid w:val="00B12E90"/>
    <w:rsid w:val="00B24267"/>
    <w:rsid w:val="00B267EE"/>
    <w:rsid w:val="00B339A5"/>
    <w:rsid w:val="00B356E0"/>
    <w:rsid w:val="00B35F3B"/>
    <w:rsid w:val="00B403DD"/>
    <w:rsid w:val="00B51B30"/>
    <w:rsid w:val="00B536C1"/>
    <w:rsid w:val="00B53D97"/>
    <w:rsid w:val="00B70312"/>
    <w:rsid w:val="00B72756"/>
    <w:rsid w:val="00B72AAB"/>
    <w:rsid w:val="00B73F93"/>
    <w:rsid w:val="00B74C4F"/>
    <w:rsid w:val="00B75B28"/>
    <w:rsid w:val="00B827F1"/>
    <w:rsid w:val="00B83F53"/>
    <w:rsid w:val="00B90C8D"/>
    <w:rsid w:val="00B91BC9"/>
    <w:rsid w:val="00B92485"/>
    <w:rsid w:val="00B968AE"/>
    <w:rsid w:val="00B96CEA"/>
    <w:rsid w:val="00BA72BE"/>
    <w:rsid w:val="00BB2D7F"/>
    <w:rsid w:val="00BB5A20"/>
    <w:rsid w:val="00BC0598"/>
    <w:rsid w:val="00BC1B4B"/>
    <w:rsid w:val="00BC2788"/>
    <w:rsid w:val="00BC7639"/>
    <w:rsid w:val="00BD0F5E"/>
    <w:rsid w:val="00BD553B"/>
    <w:rsid w:val="00BD6788"/>
    <w:rsid w:val="00BE1D4E"/>
    <w:rsid w:val="00BE25EE"/>
    <w:rsid w:val="00BE2B1E"/>
    <w:rsid w:val="00BE4014"/>
    <w:rsid w:val="00BF3636"/>
    <w:rsid w:val="00C0053B"/>
    <w:rsid w:val="00C00F84"/>
    <w:rsid w:val="00C0263C"/>
    <w:rsid w:val="00C06592"/>
    <w:rsid w:val="00C11777"/>
    <w:rsid w:val="00C12CCC"/>
    <w:rsid w:val="00C1382C"/>
    <w:rsid w:val="00C13D67"/>
    <w:rsid w:val="00C13F11"/>
    <w:rsid w:val="00C14400"/>
    <w:rsid w:val="00C156B1"/>
    <w:rsid w:val="00C15D7F"/>
    <w:rsid w:val="00C15F89"/>
    <w:rsid w:val="00C22E53"/>
    <w:rsid w:val="00C27DDC"/>
    <w:rsid w:val="00C300D1"/>
    <w:rsid w:val="00C30681"/>
    <w:rsid w:val="00C3090C"/>
    <w:rsid w:val="00C31F67"/>
    <w:rsid w:val="00C4141B"/>
    <w:rsid w:val="00C45F4E"/>
    <w:rsid w:val="00C50295"/>
    <w:rsid w:val="00C55B5F"/>
    <w:rsid w:val="00C5694E"/>
    <w:rsid w:val="00C611CF"/>
    <w:rsid w:val="00C70BB2"/>
    <w:rsid w:val="00C738AD"/>
    <w:rsid w:val="00C754C9"/>
    <w:rsid w:val="00C77B46"/>
    <w:rsid w:val="00C841CA"/>
    <w:rsid w:val="00C849A9"/>
    <w:rsid w:val="00C9584C"/>
    <w:rsid w:val="00CA3FD0"/>
    <w:rsid w:val="00CA47B7"/>
    <w:rsid w:val="00CA7729"/>
    <w:rsid w:val="00CA7F7E"/>
    <w:rsid w:val="00CB0A93"/>
    <w:rsid w:val="00CB729C"/>
    <w:rsid w:val="00CB72B9"/>
    <w:rsid w:val="00CC2167"/>
    <w:rsid w:val="00CC381F"/>
    <w:rsid w:val="00CC4EA5"/>
    <w:rsid w:val="00CC70D7"/>
    <w:rsid w:val="00CD1321"/>
    <w:rsid w:val="00CD1884"/>
    <w:rsid w:val="00CD2406"/>
    <w:rsid w:val="00CD3599"/>
    <w:rsid w:val="00CD3E22"/>
    <w:rsid w:val="00CD51FA"/>
    <w:rsid w:val="00CD75D0"/>
    <w:rsid w:val="00CE0D11"/>
    <w:rsid w:val="00CE168A"/>
    <w:rsid w:val="00CE1765"/>
    <w:rsid w:val="00CE1D63"/>
    <w:rsid w:val="00CE53FC"/>
    <w:rsid w:val="00CF2254"/>
    <w:rsid w:val="00CF3BFA"/>
    <w:rsid w:val="00CF7234"/>
    <w:rsid w:val="00D004B9"/>
    <w:rsid w:val="00D00CAD"/>
    <w:rsid w:val="00D03E11"/>
    <w:rsid w:val="00D05B64"/>
    <w:rsid w:val="00D10542"/>
    <w:rsid w:val="00D10789"/>
    <w:rsid w:val="00D10EAD"/>
    <w:rsid w:val="00D144AE"/>
    <w:rsid w:val="00D2028E"/>
    <w:rsid w:val="00D211E7"/>
    <w:rsid w:val="00D215CC"/>
    <w:rsid w:val="00D22A7F"/>
    <w:rsid w:val="00D231EB"/>
    <w:rsid w:val="00D30285"/>
    <w:rsid w:val="00D33390"/>
    <w:rsid w:val="00D35313"/>
    <w:rsid w:val="00D40C7C"/>
    <w:rsid w:val="00D4392E"/>
    <w:rsid w:val="00D451A5"/>
    <w:rsid w:val="00D455B1"/>
    <w:rsid w:val="00D45790"/>
    <w:rsid w:val="00D47D10"/>
    <w:rsid w:val="00D5111D"/>
    <w:rsid w:val="00D54ACD"/>
    <w:rsid w:val="00D5688E"/>
    <w:rsid w:val="00D6499D"/>
    <w:rsid w:val="00D7256C"/>
    <w:rsid w:val="00D77CF5"/>
    <w:rsid w:val="00D83D17"/>
    <w:rsid w:val="00D9318B"/>
    <w:rsid w:val="00D952FD"/>
    <w:rsid w:val="00DA27F3"/>
    <w:rsid w:val="00DA2C32"/>
    <w:rsid w:val="00DA3232"/>
    <w:rsid w:val="00DA49A0"/>
    <w:rsid w:val="00DA564F"/>
    <w:rsid w:val="00DB3147"/>
    <w:rsid w:val="00DB6BB0"/>
    <w:rsid w:val="00DB7669"/>
    <w:rsid w:val="00DC18AC"/>
    <w:rsid w:val="00DC23D5"/>
    <w:rsid w:val="00DC2632"/>
    <w:rsid w:val="00DC3AE9"/>
    <w:rsid w:val="00DC5216"/>
    <w:rsid w:val="00DC53CB"/>
    <w:rsid w:val="00DC6A92"/>
    <w:rsid w:val="00DC6EB6"/>
    <w:rsid w:val="00DC7C5D"/>
    <w:rsid w:val="00DD007F"/>
    <w:rsid w:val="00DD0EF1"/>
    <w:rsid w:val="00DD3C63"/>
    <w:rsid w:val="00DD3D91"/>
    <w:rsid w:val="00DD5B13"/>
    <w:rsid w:val="00DE10FD"/>
    <w:rsid w:val="00DE7DF3"/>
    <w:rsid w:val="00DF16E1"/>
    <w:rsid w:val="00DF4EB2"/>
    <w:rsid w:val="00E00F8A"/>
    <w:rsid w:val="00E02B3E"/>
    <w:rsid w:val="00E0538E"/>
    <w:rsid w:val="00E060C6"/>
    <w:rsid w:val="00E06504"/>
    <w:rsid w:val="00E0682F"/>
    <w:rsid w:val="00E17A22"/>
    <w:rsid w:val="00E2163E"/>
    <w:rsid w:val="00E225C4"/>
    <w:rsid w:val="00E22EAC"/>
    <w:rsid w:val="00E25C01"/>
    <w:rsid w:val="00E25FFA"/>
    <w:rsid w:val="00E27338"/>
    <w:rsid w:val="00E3004E"/>
    <w:rsid w:val="00E326D2"/>
    <w:rsid w:val="00E3366E"/>
    <w:rsid w:val="00E336E2"/>
    <w:rsid w:val="00E415FE"/>
    <w:rsid w:val="00E469D7"/>
    <w:rsid w:val="00E478D4"/>
    <w:rsid w:val="00E50D5A"/>
    <w:rsid w:val="00E51675"/>
    <w:rsid w:val="00E5348A"/>
    <w:rsid w:val="00E53AE1"/>
    <w:rsid w:val="00E600B3"/>
    <w:rsid w:val="00E60161"/>
    <w:rsid w:val="00E61A31"/>
    <w:rsid w:val="00E62030"/>
    <w:rsid w:val="00E62BBD"/>
    <w:rsid w:val="00E66BED"/>
    <w:rsid w:val="00E75415"/>
    <w:rsid w:val="00E76901"/>
    <w:rsid w:val="00E76D33"/>
    <w:rsid w:val="00E77F2F"/>
    <w:rsid w:val="00E813F6"/>
    <w:rsid w:val="00E82026"/>
    <w:rsid w:val="00E82D26"/>
    <w:rsid w:val="00E862B1"/>
    <w:rsid w:val="00E92DDA"/>
    <w:rsid w:val="00E930B9"/>
    <w:rsid w:val="00E93F5F"/>
    <w:rsid w:val="00EA2708"/>
    <w:rsid w:val="00EA3DC7"/>
    <w:rsid w:val="00EB2FB5"/>
    <w:rsid w:val="00EC1236"/>
    <w:rsid w:val="00EC354C"/>
    <w:rsid w:val="00EC7474"/>
    <w:rsid w:val="00ED2380"/>
    <w:rsid w:val="00ED2AC9"/>
    <w:rsid w:val="00EE5D12"/>
    <w:rsid w:val="00EE784C"/>
    <w:rsid w:val="00EF4E13"/>
    <w:rsid w:val="00EF619A"/>
    <w:rsid w:val="00EF6393"/>
    <w:rsid w:val="00EF7B5D"/>
    <w:rsid w:val="00F00B80"/>
    <w:rsid w:val="00F01051"/>
    <w:rsid w:val="00F01360"/>
    <w:rsid w:val="00F02958"/>
    <w:rsid w:val="00F047AE"/>
    <w:rsid w:val="00F06599"/>
    <w:rsid w:val="00F06C85"/>
    <w:rsid w:val="00F07B08"/>
    <w:rsid w:val="00F119D5"/>
    <w:rsid w:val="00F13AED"/>
    <w:rsid w:val="00F14BE8"/>
    <w:rsid w:val="00F14DFB"/>
    <w:rsid w:val="00F15660"/>
    <w:rsid w:val="00F23EE8"/>
    <w:rsid w:val="00F2424A"/>
    <w:rsid w:val="00F24535"/>
    <w:rsid w:val="00F24A32"/>
    <w:rsid w:val="00F2542F"/>
    <w:rsid w:val="00F27BD7"/>
    <w:rsid w:val="00F31B05"/>
    <w:rsid w:val="00F31CCC"/>
    <w:rsid w:val="00F32240"/>
    <w:rsid w:val="00F32887"/>
    <w:rsid w:val="00F361DA"/>
    <w:rsid w:val="00F36BD5"/>
    <w:rsid w:val="00F403EB"/>
    <w:rsid w:val="00F40951"/>
    <w:rsid w:val="00F445EC"/>
    <w:rsid w:val="00F503C4"/>
    <w:rsid w:val="00F5085D"/>
    <w:rsid w:val="00F51C0E"/>
    <w:rsid w:val="00F55168"/>
    <w:rsid w:val="00F55DF8"/>
    <w:rsid w:val="00F71988"/>
    <w:rsid w:val="00F71DA4"/>
    <w:rsid w:val="00F734F3"/>
    <w:rsid w:val="00F73CD2"/>
    <w:rsid w:val="00F7418C"/>
    <w:rsid w:val="00F743AF"/>
    <w:rsid w:val="00F74F96"/>
    <w:rsid w:val="00F75307"/>
    <w:rsid w:val="00F8290F"/>
    <w:rsid w:val="00F85235"/>
    <w:rsid w:val="00F86D51"/>
    <w:rsid w:val="00F92FA3"/>
    <w:rsid w:val="00F948C3"/>
    <w:rsid w:val="00F96348"/>
    <w:rsid w:val="00F97954"/>
    <w:rsid w:val="00FA5211"/>
    <w:rsid w:val="00FC3A10"/>
    <w:rsid w:val="00FC73F2"/>
    <w:rsid w:val="00FD0BC4"/>
    <w:rsid w:val="00FD4ACF"/>
    <w:rsid w:val="00FE2E6A"/>
    <w:rsid w:val="00FF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6E0"/>
  </w:style>
  <w:style w:type="paragraph" w:styleId="Fuzeile">
    <w:name w:val="footer"/>
    <w:basedOn w:val="Standard"/>
    <w:link w:val="FuzeileZchn"/>
    <w:uiPriority w:val="99"/>
    <w:unhideWhenUsed/>
    <w:rsid w:val="00B35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6E0"/>
  </w:style>
  <w:style w:type="paragraph" w:styleId="Listenabsatz">
    <w:name w:val="List Paragraph"/>
    <w:basedOn w:val="Standard"/>
    <w:uiPriority w:val="34"/>
    <w:qFormat/>
    <w:rsid w:val="008C711B"/>
    <w:pPr>
      <w:ind w:left="720"/>
      <w:contextualSpacing/>
    </w:pPr>
  </w:style>
  <w:style w:type="paragraph" w:styleId="Funotentext">
    <w:name w:val="footnote text"/>
    <w:basedOn w:val="Standard"/>
    <w:link w:val="FunotentextZchn"/>
    <w:uiPriority w:val="99"/>
    <w:unhideWhenUsed/>
    <w:rsid w:val="00BA72BE"/>
    <w:pPr>
      <w:spacing w:after="0" w:line="240" w:lineRule="auto"/>
    </w:pPr>
    <w:rPr>
      <w:sz w:val="20"/>
      <w:szCs w:val="20"/>
    </w:rPr>
  </w:style>
  <w:style w:type="character" w:customStyle="1" w:styleId="FunotentextZchn">
    <w:name w:val="Fußnotentext Zchn"/>
    <w:basedOn w:val="Absatz-Standardschriftart"/>
    <w:link w:val="Funotentext"/>
    <w:uiPriority w:val="99"/>
    <w:rsid w:val="00BA72BE"/>
    <w:rPr>
      <w:sz w:val="20"/>
      <w:szCs w:val="20"/>
    </w:rPr>
  </w:style>
  <w:style w:type="character" w:styleId="Funotenzeichen">
    <w:name w:val="footnote reference"/>
    <w:basedOn w:val="Absatz-Standardschriftart"/>
    <w:uiPriority w:val="99"/>
    <w:semiHidden/>
    <w:unhideWhenUsed/>
    <w:rsid w:val="00BA72BE"/>
    <w:rPr>
      <w:vertAlign w:val="superscript"/>
    </w:rPr>
  </w:style>
  <w:style w:type="paragraph" w:styleId="Textkrper">
    <w:name w:val="Body Text"/>
    <w:basedOn w:val="Standard"/>
    <w:link w:val="TextkrperZchn"/>
    <w:rsid w:val="00D45790"/>
    <w:pPr>
      <w:widowControl w:val="0"/>
      <w:autoSpaceDE w:val="0"/>
      <w:autoSpaceDN w:val="0"/>
      <w:adjustRightInd w:val="0"/>
      <w:spacing w:after="0" w:line="240" w:lineRule="auto"/>
      <w:ind w:right="540"/>
      <w:jc w:val="both"/>
    </w:pPr>
    <w:rPr>
      <w:rFonts w:ascii="Shruti" w:eastAsia="Times New Roman" w:hAnsi="Shruti" w:cs="Times New Roman"/>
      <w:sz w:val="24"/>
      <w:szCs w:val="24"/>
      <w:lang w:eastAsia="de-DE"/>
    </w:rPr>
  </w:style>
  <w:style w:type="character" w:customStyle="1" w:styleId="TextkrperZchn">
    <w:name w:val="Textkörper Zchn"/>
    <w:basedOn w:val="Absatz-Standardschriftart"/>
    <w:link w:val="Textkrper"/>
    <w:rsid w:val="00D45790"/>
    <w:rPr>
      <w:rFonts w:ascii="Shruti" w:eastAsia="Times New Roman" w:hAnsi="Shruti" w:cs="Times New Roman"/>
      <w:sz w:val="24"/>
      <w:szCs w:val="24"/>
      <w:lang w:eastAsia="de-DE"/>
    </w:rPr>
  </w:style>
  <w:style w:type="character" w:styleId="Hyperlink">
    <w:name w:val="Hyperlink"/>
    <w:basedOn w:val="Absatz-Standardschriftart"/>
    <w:uiPriority w:val="99"/>
    <w:unhideWhenUsed/>
    <w:rsid w:val="00051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john_paul_ii/encyclicals/documents/hf_jp-ii_enc_15101998_fides-et-ratio_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FB53-A4D7-43F5-B50F-B06CB113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6093</Words>
  <Characters>38391</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dcterms:created xsi:type="dcterms:W3CDTF">2013-08-06T13:26:00Z</dcterms:created>
  <dcterms:modified xsi:type="dcterms:W3CDTF">2013-10-30T17:43:00Z</dcterms:modified>
</cp:coreProperties>
</file>